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53"/>
        <w:tblW w:w="11023" w:type="dxa"/>
        <w:tblBorders>
          <w:bottom w:val="single" w:sz="12" w:space="0" w:color="000000" w:themeColor="text1"/>
        </w:tblBorders>
        <w:tblLook w:val="01E0" w:firstRow="1" w:lastRow="1" w:firstColumn="1" w:lastColumn="1" w:noHBand="0" w:noVBand="0"/>
      </w:tblPr>
      <w:tblGrid>
        <w:gridCol w:w="5211"/>
        <w:gridCol w:w="5812"/>
      </w:tblGrid>
      <w:tr w:rsidR="00DE3122" w:rsidRPr="00D85F7D" w:rsidTr="007727C6">
        <w:trPr>
          <w:trHeight w:val="1138"/>
        </w:trPr>
        <w:tc>
          <w:tcPr>
            <w:tcW w:w="5211" w:type="dxa"/>
            <w:shd w:val="clear" w:color="auto" w:fill="auto"/>
            <w:vAlign w:val="center"/>
          </w:tcPr>
          <w:p w:rsidR="00DE3122" w:rsidRPr="002A512D" w:rsidRDefault="00DE3122" w:rsidP="007727C6">
            <w:pPr>
              <w:tabs>
                <w:tab w:val="left" w:pos="1021"/>
              </w:tabs>
            </w:pPr>
            <w:r>
              <w:rPr>
                <w:noProof/>
              </w:rPr>
              <w:drawing>
                <wp:inline distT="0" distB="0" distL="0" distR="0" wp14:anchorId="661565D8" wp14:editId="5DF0FF09">
                  <wp:extent cx="2209800" cy="783957"/>
                  <wp:effectExtent l="0" t="0" r="0" b="0"/>
                  <wp:docPr id="8" name="Рисунок 1" descr="Логотип Рейтинг (чёрн.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Рейтинг (чёрн.)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9075" cy="79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E3122" w:rsidRPr="008B57F6" w:rsidRDefault="00DE3122" w:rsidP="007727C6">
            <w:pPr>
              <w:pStyle w:val="aa"/>
              <w:tabs>
                <w:tab w:val="left" w:pos="2127"/>
              </w:tabs>
              <w:spacing w:before="80"/>
              <w:rPr>
                <w:rFonts w:ascii="Bahnschrift" w:hAnsi="Bahnschrift"/>
                <w:b/>
                <w:szCs w:val="22"/>
              </w:rPr>
            </w:pPr>
            <w:r w:rsidRPr="008B57F6">
              <w:rPr>
                <w:rFonts w:ascii="Bahnschrift" w:hAnsi="Bahnschrift"/>
                <w:b/>
                <w:szCs w:val="22"/>
              </w:rPr>
              <w:t xml:space="preserve">г. </w:t>
            </w:r>
            <w:proofErr w:type="gramStart"/>
            <w:r w:rsidRPr="008B57F6">
              <w:rPr>
                <w:rFonts w:ascii="Bahnschrift" w:hAnsi="Bahnschrift"/>
                <w:b/>
                <w:szCs w:val="22"/>
              </w:rPr>
              <w:t xml:space="preserve">Тула,  </w:t>
            </w:r>
            <w:proofErr w:type="spellStart"/>
            <w:r w:rsidRPr="008B57F6">
              <w:rPr>
                <w:rFonts w:ascii="Bahnschrift" w:hAnsi="Bahnschrift"/>
                <w:b/>
                <w:szCs w:val="22"/>
              </w:rPr>
              <w:t>пр.Ленина</w:t>
            </w:r>
            <w:proofErr w:type="spellEnd"/>
            <w:proofErr w:type="gramEnd"/>
            <w:r w:rsidRPr="008B57F6">
              <w:rPr>
                <w:rFonts w:ascii="Bahnschrift" w:hAnsi="Bahnschrift"/>
                <w:b/>
                <w:szCs w:val="22"/>
              </w:rPr>
              <w:t>, 127-а, офис 207</w:t>
            </w:r>
          </w:p>
          <w:p w:rsidR="00DE3122" w:rsidRPr="008B57F6" w:rsidRDefault="00DE3122" w:rsidP="007727C6">
            <w:pPr>
              <w:pStyle w:val="aa"/>
              <w:tabs>
                <w:tab w:val="left" w:pos="2127"/>
              </w:tabs>
              <w:spacing w:before="80"/>
              <w:rPr>
                <w:rFonts w:ascii="Bahnschrift" w:hAnsi="Bahnschrift"/>
                <w:b/>
                <w:bCs/>
                <w:szCs w:val="22"/>
                <w:lang w:val="en-US"/>
              </w:rPr>
            </w:pPr>
            <w:r w:rsidRPr="008B57F6">
              <w:rPr>
                <w:rFonts w:ascii="Bahnschrift" w:hAnsi="Bahnschrift"/>
                <w:b/>
                <w:szCs w:val="22"/>
              </w:rPr>
              <w:t xml:space="preserve">тел. </w:t>
            </w:r>
            <w:r w:rsidRPr="008B57F6">
              <w:rPr>
                <w:rFonts w:ascii="Bahnschrift" w:hAnsi="Bahnschrift"/>
                <w:b/>
                <w:bCs/>
                <w:szCs w:val="22"/>
              </w:rPr>
              <w:t xml:space="preserve">моб.  </w:t>
            </w:r>
            <w:r w:rsidRPr="008B57F6">
              <w:rPr>
                <w:rFonts w:ascii="Bahnschrift" w:hAnsi="Bahnschrift"/>
                <w:b/>
                <w:bCs/>
                <w:szCs w:val="22"/>
                <w:lang w:val="en-US"/>
              </w:rPr>
              <w:t>+7 (950) 901-94-77</w:t>
            </w:r>
          </w:p>
          <w:p w:rsidR="00DE3122" w:rsidRPr="008B57F6" w:rsidRDefault="00DE3122" w:rsidP="007727C6">
            <w:pPr>
              <w:pStyle w:val="aa"/>
              <w:tabs>
                <w:tab w:val="left" w:pos="2127"/>
              </w:tabs>
              <w:spacing w:before="80"/>
              <w:rPr>
                <w:rFonts w:ascii="Bahnschrift" w:hAnsi="Bahnschrift" w:cs="Arial"/>
                <w:b/>
                <w:color w:val="000000" w:themeColor="text1"/>
                <w:szCs w:val="22"/>
                <w:lang w:val="en-US"/>
              </w:rPr>
            </w:pPr>
            <w:r w:rsidRPr="008B57F6">
              <w:rPr>
                <w:rFonts w:ascii="Bahnschrift" w:hAnsi="Bahnschrift" w:cs="Arial"/>
                <w:color w:val="000000" w:themeColor="text1"/>
                <w:sz w:val="18"/>
                <w:szCs w:val="22"/>
                <w:lang w:val="en-US"/>
              </w:rPr>
              <w:t>E-mail:</w:t>
            </w:r>
            <w:r w:rsidRPr="008B57F6">
              <w:rPr>
                <w:rFonts w:ascii="Bahnschrift" w:hAnsi="Bahnschrift" w:cs="Arial"/>
                <w:b/>
                <w:color w:val="000000" w:themeColor="text1"/>
                <w:szCs w:val="22"/>
                <w:lang w:val="en-US"/>
              </w:rPr>
              <w:t xml:space="preserve"> </w:t>
            </w:r>
            <w:r w:rsidRPr="008B57F6">
              <w:rPr>
                <w:rFonts w:ascii="Bahnschrift" w:hAnsi="Bahnschrift" w:cs="Arial"/>
                <w:b/>
                <w:szCs w:val="22"/>
                <w:lang w:val="en-US"/>
              </w:rPr>
              <w:t>olga</w:t>
            </w:r>
            <w:hyperlink r:id="rId6" w:history="1">
              <w:r w:rsidRPr="008B57F6">
                <w:rPr>
                  <w:rStyle w:val="ac"/>
                  <w:rFonts w:ascii="Bahnschrift" w:hAnsi="Bahnschrift" w:cs="Arial"/>
                  <w:b/>
                  <w:szCs w:val="22"/>
                  <w:lang w:val="en-US"/>
                </w:rPr>
                <w:t>rating@yandex.ru</w:t>
              </w:r>
            </w:hyperlink>
            <w:r w:rsidRPr="008B57F6">
              <w:rPr>
                <w:rFonts w:ascii="Bahnschrift" w:hAnsi="Bahnschrift" w:cs="Arial"/>
                <w:b/>
                <w:color w:val="000000" w:themeColor="text1"/>
                <w:szCs w:val="22"/>
                <w:lang w:val="en-US"/>
              </w:rPr>
              <w:t xml:space="preserve">     www.ratingtour.ru</w:t>
            </w:r>
          </w:p>
          <w:p w:rsidR="00DE3122" w:rsidRPr="0029120F" w:rsidRDefault="00DE3122" w:rsidP="007727C6">
            <w:pPr>
              <w:pStyle w:val="aa"/>
              <w:tabs>
                <w:tab w:val="left" w:pos="2127"/>
              </w:tabs>
              <w:spacing w:before="8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B57F6">
              <w:rPr>
                <w:rFonts w:ascii="Bahnschrift" w:hAnsi="Bahnschrift" w:cs="Arial"/>
                <w:b/>
                <w:color w:val="000000" w:themeColor="text1"/>
                <w:szCs w:val="22"/>
              </w:rPr>
              <w:t>РТО 008497</w:t>
            </w:r>
          </w:p>
        </w:tc>
      </w:tr>
    </w:tbl>
    <w:p w:rsidR="00D45D0B" w:rsidRPr="005F4276" w:rsidRDefault="000032FC" w:rsidP="00DE3122">
      <w:pPr>
        <w:pStyle w:val="a4"/>
        <w:shd w:val="clear" w:color="auto" w:fill="FFFFFF" w:themeFill="background1"/>
        <w:jc w:val="center"/>
        <w:rPr>
          <w:b/>
        </w:rPr>
      </w:pPr>
      <w:proofErr w:type="gramStart"/>
      <w:r>
        <w:rPr>
          <w:b/>
        </w:rPr>
        <w:t>17</w:t>
      </w:r>
      <w:r w:rsidR="00041F4B">
        <w:rPr>
          <w:b/>
        </w:rPr>
        <w:t xml:space="preserve">  августа</w:t>
      </w:r>
      <w:proofErr w:type="gramEnd"/>
      <w:r w:rsidR="00D45D0B" w:rsidRPr="005F4276">
        <w:rPr>
          <w:b/>
        </w:rPr>
        <w:t xml:space="preserve"> </w:t>
      </w:r>
      <w:r>
        <w:rPr>
          <w:b/>
          <w:sz w:val="28"/>
          <w:szCs w:val="28"/>
        </w:rPr>
        <w:t>(суббота</w:t>
      </w:r>
      <w:r w:rsidR="00D45D0B" w:rsidRPr="005F4276">
        <w:rPr>
          <w:b/>
          <w:sz w:val="28"/>
          <w:szCs w:val="28"/>
        </w:rPr>
        <w:t>)</w:t>
      </w:r>
    </w:p>
    <w:p w:rsidR="004B76C7" w:rsidRDefault="003A022D" w:rsidP="00DE3122">
      <w:pPr>
        <w:pStyle w:val="1"/>
        <w:shd w:val="clear" w:color="auto" w:fill="FFFFFF"/>
        <w:spacing w:after="300" w:afterAutospacing="0"/>
        <w:contextualSpacing/>
        <w:jc w:val="center"/>
        <w:rPr>
          <w:rFonts w:ascii="Montserrat" w:hAnsi="Montserrat"/>
          <w:color w:val="FF0000"/>
        </w:rPr>
      </w:pPr>
      <w:r>
        <w:rPr>
          <w:rFonts w:ascii="Montserrat" w:hAnsi="Montserrat"/>
          <w:color w:val="FF0000"/>
        </w:rPr>
        <w:t>ВДНХ +</w:t>
      </w:r>
      <w:r w:rsidR="002C2BE3">
        <w:rPr>
          <w:rFonts w:ascii="Montserrat" w:hAnsi="Montserrat"/>
          <w:color w:val="FF0000"/>
        </w:rPr>
        <w:t xml:space="preserve"> </w:t>
      </w:r>
      <w:r w:rsidR="004B76C7" w:rsidRPr="00F03E5F">
        <w:rPr>
          <w:rFonts w:ascii="Montserrat" w:hAnsi="Montserrat"/>
          <w:color w:val="FF0000"/>
        </w:rPr>
        <w:t>«МОСКВАРИУМ»</w:t>
      </w:r>
    </w:p>
    <w:p w:rsidR="00D45D0B" w:rsidRPr="00F03E5F" w:rsidRDefault="00D45D0B" w:rsidP="00DE3122">
      <w:pPr>
        <w:pStyle w:val="1"/>
        <w:shd w:val="clear" w:color="auto" w:fill="FFFFFF"/>
        <w:spacing w:after="300" w:afterAutospacing="0"/>
        <w:contextualSpacing/>
        <w:jc w:val="center"/>
        <w:rPr>
          <w:rFonts w:ascii="Montserrat" w:hAnsi="Montserrat"/>
          <w:color w:val="FF0000"/>
        </w:rPr>
      </w:pPr>
      <w:r>
        <w:rPr>
          <w:rFonts w:ascii="Montserrat" w:hAnsi="Montserrat"/>
          <w:color w:val="FF0000"/>
        </w:rPr>
        <w:t>Вся красота мирового океана</w:t>
      </w:r>
      <w:r w:rsidR="003A022D">
        <w:rPr>
          <w:rFonts w:ascii="Montserrat" w:hAnsi="Montserrat"/>
          <w:color w:val="FF0000"/>
        </w:rPr>
        <w:t>.</w:t>
      </w:r>
    </w:p>
    <w:p w:rsidR="003A022D" w:rsidRPr="00CC5D23" w:rsidRDefault="006D4FAC" w:rsidP="003A022D">
      <w:pPr>
        <w:shd w:val="clear" w:color="auto" w:fill="FFFFFF"/>
        <w:spacing w:after="225" w:line="240" w:lineRule="auto"/>
        <w:jc w:val="center"/>
        <w:rPr>
          <w:rFonts w:ascii="Montserrat" w:hAnsi="Montserrat"/>
          <w:b/>
          <w:i/>
          <w:color w:val="FF0000"/>
          <w:sz w:val="20"/>
          <w:szCs w:val="20"/>
        </w:rPr>
      </w:pPr>
      <w:r>
        <w:rPr>
          <w:rFonts w:ascii="Montserrat" w:hAnsi="Montserrat"/>
          <w:b/>
          <w:i/>
          <w:noProof/>
          <w:color w:val="FF0000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88900</wp:posOffset>
            </wp:positionV>
            <wp:extent cx="2705100" cy="1829435"/>
            <wp:effectExtent l="0" t="0" r="0" b="0"/>
            <wp:wrapThrough wrapText="bothSides">
              <wp:wrapPolygon edited="0">
                <wp:start x="0" y="0"/>
                <wp:lineTo x="0" y="21368"/>
                <wp:lineTo x="21448" y="21368"/>
                <wp:lineTo x="21448" y="0"/>
                <wp:lineTo x="0" y="0"/>
              </wp:wrapPolygon>
            </wp:wrapThrough>
            <wp:docPr id="1" name="Рисунок 1" descr="Экскурсии по ВДНХ в Моск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кскурсии по ВДНХ в Москв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2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022D" w:rsidRPr="00CC5D23">
        <w:rPr>
          <w:rFonts w:ascii="Montserrat" w:hAnsi="Montserrat"/>
          <w:b/>
          <w:i/>
          <w:color w:val="FF0000"/>
          <w:sz w:val="20"/>
          <w:szCs w:val="20"/>
        </w:rPr>
        <w:t xml:space="preserve">В ПРОГРАММЕ: </w:t>
      </w:r>
    </w:p>
    <w:p w:rsidR="0046039C" w:rsidRPr="00F23768" w:rsidRDefault="006D4FAC" w:rsidP="003A022D">
      <w:pPr>
        <w:shd w:val="clear" w:color="auto" w:fill="FFFFFF"/>
        <w:spacing w:after="225" w:line="240" w:lineRule="auto"/>
        <w:contextualSpacing/>
        <w:jc w:val="center"/>
        <w:rPr>
          <w:rFonts w:ascii="Montserrat" w:hAnsi="Montserrat"/>
          <w:b/>
          <w:i/>
          <w:color w:val="0070C0"/>
        </w:rPr>
      </w:pPr>
      <w:r w:rsidRPr="00F23768">
        <w:rPr>
          <w:rFonts w:ascii="Montserrat" w:hAnsi="Montserrat"/>
          <w:b/>
          <w:i/>
          <w:color w:val="FF0000"/>
        </w:rPr>
        <w:t xml:space="preserve"> </w:t>
      </w:r>
      <w:r w:rsidR="003A022D" w:rsidRPr="00F23768">
        <w:rPr>
          <w:rFonts w:ascii="Montserrat" w:hAnsi="Montserrat"/>
          <w:b/>
          <w:i/>
          <w:color w:val="FF0000"/>
        </w:rPr>
        <w:t>ВДНХ.</w:t>
      </w:r>
      <w:r w:rsidR="003A022D" w:rsidRPr="00F23768">
        <w:rPr>
          <w:rFonts w:ascii="Montserrat" w:hAnsi="Montserrat"/>
          <w:b/>
          <w:i/>
          <w:color w:val="0070C0"/>
        </w:rPr>
        <w:t xml:space="preserve"> Экскурсия-прогулка</w:t>
      </w:r>
      <w:r w:rsidRPr="00F23768">
        <w:rPr>
          <w:rFonts w:ascii="Montserrat" w:hAnsi="Montserrat"/>
          <w:b/>
          <w:i/>
          <w:color w:val="0070C0"/>
        </w:rPr>
        <w:t xml:space="preserve"> вдоль Главной аллеи</w:t>
      </w:r>
      <w:r w:rsidR="003A022D" w:rsidRPr="00F23768">
        <w:rPr>
          <w:rFonts w:ascii="Montserrat" w:hAnsi="Montserrat"/>
          <w:b/>
          <w:i/>
          <w:color w:val="0070C0"/>
        </w:rPr>
        <w:t xml:space="preserve"> ВДНХ среди многоцветия и золота фонтанов с  посещением павильонов бывших союзных республик, чтобы  оценить  «архитектурные излишества» внутреннего убранства.  </w:t>
      </w:r>
    </w:p>
    <w:p w:rsidR="0046039C" w:rsidRDefault="0046039C" w:rsidP="00D45D0B">
      <w:pPr>
        <w:shd w:val="clear" w:color="auto" w:fill="FFFFFF"/>
        <w:spacing w:after="225" w:line="240" w:lineRule="auto"/>
        <w:contextualSpacing/>
        <w:jc w:val="center"/>
        <w:rPr>
          <w:rFonts w:ascii="Montserrat" w:hAnsi="Montserrat"/>
          <w:b/>
          <w:i/>
          <w:color w:val="0070C0"/>
          <w:sz w:val="20"/>
          <w:szCs w:val="20"/>
        </w:rPr>
      </w:pPr>
    </w:p>
    <w:p w:rsidR="006D4FAC" w:rsidRDefault="006D4FAC" w:rsidP="00CC5D23">
      <w:pPr>
        <w:shd w:val="clear" w:color="auto" w:fill="FFFFFF"/>
        <w:spacing w:after="225" w:line="240" w:lineRule="auto"/>
        <w:contextualSpacing/>
        <w:jc w:val="center"/>
        <w:rPr>
          <w:rFonts w:ascii="Montserrat" w:hAnsi="Montserrat"/>
          <w:b/>
          <w:i/>
          <w:color w:val="FF0000"/>
          <w:sz w:val="20"/>
          <w:szCs w:val="20"/>
        </w:rPr>
      </w:pPr>
    </w:p>
    <w:p w:rsidR="006D4FAC" w:rsidRDefault="006D4FAC" w:rsidP="00CC5D23">
      <w:pPr>
        <w:shd w:val="clear" w:color="auto" w:fill="FFFFFF"/>
        <w:spacing w:after="225" w:line="240" w:lineRule="auto"/>
        <w:contextualSpacing/>
        <w:jc w:val="center"/>
        <w:rPr>
          <w:rFonts w:ascii="Montserrat" w:hAnsi="Montserrat"/>
          <w:b/>
          <w:i/>
          <w:color w:val="FF0000"/>
          <w:sz w:val="20"/>
          <w:szCs w:val="20"/>
        </w:rPr>
      </w:pPr>
    </w:p>
    <w:p w:rsidR="006D4FAC" w:rsidRDefault="006D4FAC" w:rsidP="00CC5D23">
      <w:pPr>
        <w:shd w:val="clear" w:color="auto" w:fill="FFFFFF"/>
        <w:spacing w:after="225" w:line="240" w:lineRule="auto"/>
        <w:contextualSpacing/>
        <w:jc w:val="center"/>
        <w:rPr>
          <w:rFonts w:ascii="Montserrat" w:hAnsi="Montserrat"/>
          <w:b/>
          <w:i/>
          <w:color w:val="FF0000"/>
          <w:sz w:val="20"/>
          <w:szCs w:val="20"/>
        </w:rPr>
      </w:pPr>
    </w:p>
    <w:p w:rsidR="006D4FAC" w:rsidRDefault="006D4FAC" w:rsidP="00CC5D23">
      <w:pPr>
        <w:shd w:val="clear" w:color="auto" w:fill="FFFFFF"/>
        <w:spacing w:after="225" w:line="240" w:lineRule="auto"/>
        <w:contextualSpacing/>
        <w:jc w:val="center"/>
        <w:rPr>
          <w:rFonts w:ascii="Montserrat" w:hAnsi="Montserrat"/>
          <w:b/>
          <w:i/>
          <w:color w:val="FF0000"/>
          <w:sz w:val="20"/>
          <w:szCs w:val="20"/>
        </w:rPr>
      </w:pPr>
    </w:p>
    <w:p w:rsidR="006D4FAC" w:rsidRDefault="006D4FAC" w:rsidP="00CC5D23">
      <w:pPr>
        <w:shd w:val="clear" w:color="auto" w:fill="FFFFFF"/>
        <w:spacing w:after="225" w:line="240" w:lineRule="auto"/>
        <w:contextualSpacing/>
        <w:jc w:val="center"/>
        <w:rPr>
          <w:rFonts w:ascii="Montserrat" w:hAnsi="Montserrat"/>
          <w:b/>
          <w:i/>
          <w:color w:val="FF0000"/>
          <w:sz w:val="20"/>
          <w:szCs w:val="20"/>
        </w:rPr>
      </w:pPr>
    </w:p>
    <w:p w:rsidR="006D4FAC" w:rsidRDefault="006D4FAC" w:rsidP="00CC5D23">
      <w:pPr>
        <w:shd w:val="clear" w:color="auto" w:fill="FFFFFF"/>
        <w:spacing w:after="225" w:line="240" w:lineRule="auto"/>
        <w:contextualSpacing/>
        <w:jc w:val="center"/>
        <w:rPr>
          <w:rFonts w:ascii="Montserrat" w:hAnsi="Montserrat"/>
          <w:b/>
          <w:i/>
          <w:color w:val="FF0000"/>
          <w:sz w:val="20"/>
          <w:szCs w:val="20"/>
        </w:rPr>
      </w:pPr>
    </w:p>
    <w:p w:rsidR="006D4FAC" w:rsidRDefault="006D4FAC" w:rsidP="00CC5D23">
      <w:pPr>
        <w:shd w:val="clear" w:color="auto" w:fill="FFFFFF"/>
        <w:spacing w:after="225" w:line="240" w:lineRule="auto"/>
        <w:contextualSpacing/>
        <w:jc w:val="center"/>
        <w:rPr>
          <w:rFonts w:ascii="Montserrat" w:hAnsi="Montserrat"/>
          <w:b/>
          <w:i/>
          <w:color w:val="FF0000"/>
          <w:sz w:val="20"/>
          <w:szCs w:val="20"/>
        </w:rPr>
      </w:pPr>
    </w:p>
    <w:p w:rsidR="006D4FAC" w:rsidRDefault="00B24C06" w:rsidP="00CC5D23">
      <w:pPr>
        <w:shd w:val="clear" w:color="auto" w:fill="FFFFFF"/>
        <w:spacing w:after="225" w:line="240" w:lineRule="auto"/>
        <w:contextualSpacing/>
        <w:jc w:val="center"/>
        <w:rPr>
          <w:rFonts w:ascii="Montserrat" w:hAnsi="Montserrat"/>
          <w:b/>
          <w:i/>
          <w:color w:val="FF0000"/>
          <w:sz w:val="20"/>
          <w:szCs w:val="20"/>
        </w:rPr>
      </w:pPr>
      <w:r>
        <w:rPr>
          <w:rFonts w:ascii="Montserrat" w:hAnsi="Montserrat"/>
          <w:b/>
          <w:i/>
          <w:noProof/>
          <w:color w:val="FF0000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A293E32" wp14:editId="6B43AB93">
            <wp:simplePos x="0" y="0"/>
            <wp:positionH relativeFrom="column">
              <wp:posOffset>3913505</wp:posOffset>
            </wp:positionH>
            <wp:positionV relativeFrom="paragraph">
              <wp:posOffset>11430</wp:posOffset>
            </wp:positionV>
            <wp:extent cx="3057525" cy="2085975"/>
            <wp:effectExtent l="19050" t="0" r="9525" b="0"/>
            <wp:wrapThrough wrapText="bothSides">
              <wp:wrapPolygon edited="0">
                <wp:start x="-135" y="0"/>
                <wp:lineTo x="-135" y="21501"/>
                <wp:lineTo x="21667" y="21501"/>
                <wp:lineTo x="21667" y="0"/>
                <wp:lineTo x="-135" y="0"/>
              </wp:wrapPolygon>
            </wp:wrapThrough>
            <wp:docPr id="2" name="Рисунок 7" descr="Москвариум. Кругосветное путешествие в морских глубин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осквариум. Кругосветное путешествие в морских глубина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4FAC" w:rsidRDefault="006D4FAC" w:rsidP="00CC5D23">
      <w:pPr>
        <w:shd w:val="clear" w:color="auto" w:fill="FFFFFF"/>
        <w:spacing w:after="225" w:line="240" w:lineRule="auto"/>
        <w:contextualSpacing/>
        <w:jc w:val="center"/>
        <w:rPr>
          <w:rFonts w:ascii="Montserrat" w:hAnsi="Montserrat"/>
          <w:b/>
          <w:i/>
          <w:color w:val="FF0000"/>
          <w:sz w:val="20"/>
          <w:szCs w:val="20"/>
        </w:rPr>
      </w:pPr>
    </w:p>
    <w:p w:rsidR="006D4FAC" w:rsidRDefault="006D4FAC" w:rsidP="00CC5D23">
      <w:pPr>
        <w:shd w:val="clear" w:color="auto" w:fill="FFFFFF"/>
        <w:spacing w:after="225" w:line="240" w:lineRule="auto"/>
        <w:contextualSpacing/>
        <w:jc w:val="center"/>
        <w:rPr>
          <w:rFonts w:ascii="Montserrat" w:hAnsi="Montserrat"/>
          <w:b/>
          <w:i/>
          <w:color w:val="FF0000"/>
          <w:sz w:val="20"/>
          <w:szCs w:val="20"/>
        </w:rPr>
      </w:pPr>
    </w:p>
    <w:p w:rsidR="00F23768" w:rsidRDefault="003A022D" w:rsidP="00F23768">
      <w:pPr>
        <w:shd w:val="clear" w:color="auto" w:fill="FFFFFF"/>
        <w:spacing w:after="225" w:line="240" w:lineRule="auto"/>
        <w:contextualSpacing/>
        <w:jc w:val="center"/>
        <w:rPr>
          <w:rFonts w:ascii="Montserrat" w:hAnsi="Montserrat"/>
          <w:b/>
          <w:i/>
          <w:color w:val="0070C0"/>
          <w:u w:val="single"/>
        </w:rPr>
      </w:pPr>
      <w:r w:rsidRPr="00F23768">
        <w:rPr>
          <w:rFonts w:ascii="Montserrat" w:hAnsi="Montserrat"/>
          <w:b/>
          <w:i/>
          <w:color w:val="FF0000"/>
        </w:rPr>
        <w:t>МОСКВАРИУМ*.</w:t>
      </w:r>
      <w:r w:rsidRPr="00F23768">
        <w:rPr>
          <w:rFonts w:ascii="Montserrat" w:hAnsi="Montserrat"/>
          <w:b/>
          <w:i/>
          <w:color w:val="0070C0"/>
        </w:rPr>
        <w:t xml:space="preserve"> </w:t>
      </w:r>
      <w:r w:rsidRPr="00F23768">
        <w:rPr>
          <w:rFonts w:ascii="Montserrat" w:hAnsi="Montserrat"/>
          <w:b/>
          <w:color w:val="0070C0"/>
        </w:rPr>
        <w:t xml:space="preserve">Посещение </w:t>
      </w:r>
      <w:r w:rsidR="00F23768" w:rsidRPr="00F23768">
        <w:rPr>
          <w:rFonts w:ascii="Montserrat" w:hAnsi="Montserrat"/>
          <w:b/>
          <w:color w:val="0070C0"/>
          <w:u w:val="single"/>
        </w:rPr>
        <w:t>по</w:t>
      </w:r>
      <w:r w:rsidR="00F23768" w:rsidRPr="00F23768">
        <w:rPr>
          <w:rFonts w:ascii="Montserrat" w:hAnsi="Montserrat"/>
          <w:b/>
          <w:i/>
          <w:color w:val="0070C0"/>
          <w:u w:val="single"/>
        </w:rPr>
        <w:t xml:space="preserve"> желанию</w:t>
      </w:r>
      <w:r w:rsidR="00F23768">
        <w:rPr>
          <w:rFonts w:ascii="Montserrat" w:hAnsi="Montserrat"/>
          <w:b/>
          <w:i/>
          <w:color w:val="0070C0"/>
          <w:u w:val="single"/>
        </w:rPr>
        <w:t>.</w:t>
      </w:r>
    </w:p>
    <w:p w:rsidR="00F23768" w:rsidRDefault="00F23768" w:rsidP="00F23768">
      <w:pPr>
        <w:shd w:val="clear" w:color="auto" w:fill="FFFFFF"/>
        <w:spacing w:after="225" w:line="240" w:lineRule="auto"/>
        <w:contextualSpacing/>
        <w:jc w:val="center"/>
        <w:rPr>
          <w:rFonts w:ascii="Montserrat" w:hAnsi="Montserrat"/>
          <w:b/>
          <w:i/>
          <w:color w:val="0070C0"/>
          <w:u w:val="single"/>
        </w:rPr>
      </w:pPr>
    </w:p>
    <w:p w:rsidR="00DE3122" w:rsidRDefault="00F23768" w:rsidP="00DE3122">
      <w:pPr>
        <w:pStyle w:val="a9"/>
        <w:numPr>
          <w:ilvl w:val="0"/>
          <w:numId w:val="1"/>
        </w:numPr>
        <w:shd w:val="clear" w:color="auto" w:fill="FFFFFF"/>
        <w:spacing w:after="225" w:line="240" w:lineRule="auto"/>
        <w:rPr>
          <w:rFonts w:ascii="Montserrat" w:hAnsi="Montserrat"/>
          <w:b/>
          <w:i/>
          <w:color w:val="0070C0"/>
        </w:rPr>
      </w:pPr>
      <w:r w:rsidRPr="008C4D8A">
        <w:rPr>
          <w:rFonts w:ascii="Montserrat" w:hAnsi="Montserrat"/>
          <w:b/>
          <w:i/>
          <w:color w:val="0070C0"/>
        </w:rPr>
        <w:t>Экспозиция</w:t>
      </w:r>
      <w:r w:rsidR="008A1765" w:rsidRPr="008C4D8A">
        <w:rPr>
          <w:rFonts w:ascii="Montserrat" w:hAnsi="Montserrat"/>
          <w:b/>
          <w:i/>
          <w:color w:val="0070C0"/>
        </w:rPr>
        <w:t xml:space="preserve"> </w:t>
      </w:r>
      <w:r w:rsidR="00406986" w:rsidRPr="008C4D8A">
        <w:rPr>
          <w:rFonts w:ascii="Montserrat" w:hAnsi="Montserrat"/>
          <w:b/>
          <w:i/>
          <w:color w:val="0070C0"/>
        </w:rPr>
        <w:t>аквариума</w:t>
      </w:r>
      <w:r w:rsidRPr="008C4D8A">
        <w:rPr>
          <w:rFonts w:ascii="Montserrat" w:hAnsi="Montserrat"/>
          <w:b/>
          <w:i/>
          <w:color w:val="0070C0"/>
        </w:rPr>
        <w:t>:</w:t>
      </w:r>
      <w:r w:rsidR="00406986" w:rsidRPr="008C4D8A">
        <w:rPr>
          <w:rFonts w:ascii="Montserrat" w:hAnsi="Montserrat"/>
          <w:b/>
          <w:i/>
          <w:color w:val="0070C0"/>
        </w:rPr>
        <w:t xml:space="preserve"> </w:t>
      </w:r>
      <w:r w:rsidR="00DE3122">
        <w:rPr>
          <w:rFonts w:ascii="Montserrat" w:hAnsi="Montserrat"/>
          <w:b/>
          <w:i/>
          <w:color w:val="0070C0"/>
        </w:rPr>
        <w:br/>
      </w:r>
      <w:r w:rsidRPr="008C4D8A">
        <w:rPr>
          <w:rFonts w:ascii="Montserrat" w:hAnsi="Montserrat"/>
          <w:b/>
          <w:i/>
          <w:color w:val="0070C0"/>
        </w:rPr>
        <w:t>900</w:t>
      </w:r>
      <w:r w:rsidR="00DE3122">
        <w:rPr>
          <w:rFonts w:ascii="Montserrat" w:hAnsi="Montserrat"/>
          <w:b/>
          <w:i/>
          <w:color w:val="0070C0"/>
        </w:rPr>
        <w:t xml:space="preserve"> </w:t>
      </w:r>
      <w:r w:rsidRPr="008C4D8A">
        <w:rPr>
          <w:rFonts w:ascii="Montserrat" w:hAnsi="Montserrat"/>
          <w:b/>
          <w:i/>
          <w:color w:val="0070C0"/>
        </w:rPr>
        <w:t>руб</w:t>
      </w:r>
      <w:r w:rsidR="00DE3122">
        <w:rPr>
          <w:rFonts w:ascii="Montserrat" w:hAnsi="Montserrat"/>
          <w:b/>
          <w:i/>
          <w:color w:val="0070C0"/>
        </w:rPr>
        <w:t>.</w:t>
      </w:r>
      <w:r w:rsidRPr="008C4D8A">
        <w:rPr>
          <w:rFonts w:ascii="Montserrat" w:hAnsi="Montserrat"/>
          <w:b/>
          <w:i/>
          <w:color w:val="0070C0"/>
        </w:rPr>
        <w:t xml:space="preserve">/дети до 12 лет; </w:t>
      </w:r>
      <w:r w:rsidR="00DE3122">
        <w:rPr>
          <w:rFonts w:ascii="Montserrat" w:hAnsi="Montserrat"/>
          <w:b/>
          <w:i/>
          <w:color w:val="0070C0"/>
        </w:rPr>
        <w:br/>
      </w:r>
      <w:r w:rsidRPr="008C4D8A">
        <w:rPr>
          <w:rFonts w:ascii="Montserrat" w:hAnsi="Montserrat"/>
          <w:b/>
          <w:i/>
          <w:color w:val="0070C0"/>
        </w:rPr>
        <w:t>1500 руб</w:t>
      </w:r>
      <w:r w:rsidR="00DE3122">
        <w:rPr>
          <w:rFonts w:ascii="Montserrat" w:hAnsi="Montserrat"/>
          <w:b/>
          <w:i/>
          <w:color w:val="0070C0"/>
        </w:rPr>
        <w:t>./</w:t>
      </w:r>
      <w:proofErr w:type="spellStart"/>
      <w:r w:rsidR="00DE3122">
        <w:rPr>
          <w:rFonts w:ascii="Montserrat" w:hAnsi="Montserrat"/>
          <w:b/>
          <w:i/>
          <w:color w:val="0070C0"/>
        </w:rPr>
        <w:t>взр</w:t>
      </w:r>
      <w:proofErr w:type="spellEnd"/>
      <w:r w:rsidR="00DE3122">
        <w:rPr>
          <w:rFonts w:ascii="Montserrat" w:hAnsi="Montserrat"/>
          <w:b/>
          <w:i/>
          <w:color w:val="0070C0"/>
        </w:rPr>
        <w:t>. -</w:t>
      </w:r>
      <w:r w:rsidR="00CC5D23" w:rsidRPr="008C4D8A">
        <w:rPr>
          <w:rFonts w:ascii="Montserrat" w:hAnsi="Montserrat"/>
          <w:b/>
          <w:i/>
          <w:color w:val="0070C0"/>
        </w:rPr>
        <w:t xml:space="preserve"> </w:t>
      </w:r>
      <w:proofErr w:type="gramStart"/>
      <w:r w:rsidR="00CC5D23" w:rsidRPr="008C4D8A">
        <w:rPr>
          <w:rFonts w:ascii="Montserrat" w:hAnsi="Montserrat"/>
          <w:b/>
          <w:i/>
          <w:color w:val="0070C0"/>
        </w:rPr>
        <w:t xml:space="preserve">оплата </w:t>
      </w:r>
      <w:r w:rsidR="003A022D" w:rsidRPr="008C4D8A">
        <w:rPr>
          <w:rFonts w:ascii="Montserrat" w:hAnsi="Montserrat"/>
          <w:b/>
          <w:i/>
          <w:color w:val="0070C0"/>
        </w:rPr>
        <w:t xml:space="preserve"> входного</w:t>
      </w:r>
      <w:proofErr w:type="gramEnd"/>
      <w:r w:rsidR="003A022D" w:rsidRPr="008C4D8A">
        <w:rPr>
          <w:rFonts w:ascii="Montserrat" w:hAnsi="Montserrat"/>
          <w:b/>
          <w:i/>
          <w:color w:val="0070C0"/>
        </w:rPr>
        <w:t xml:space="preserve"> билета </w:t>
      </w:r>
      <w:r w:rsidR="00DE3122">
        <w:rPr>
          <w:rFonts w:ascii="Montserrat" w:hAnsi="Montserrat"/>
          <w:b/>
          <w:i/>
          <w:color w:val="0070C0"/>
        </w:rPr>
        <w:t>при бронировании.</w:t>
      </w:r>
    </w:p>
    <w:p w:rsidR="00324FDA" w:rsidRPr="00DE3122" w:rsidRDefault="00F23768" w:rsidP="00DE3122">
      <w:pPr>
        <w:pStyle w:val="a9"/>
        <w:numPr>
          <w:ilvl w:val="0"/>
          <w:numId w:val="1"/>
        </w:numPr>
        <w:shd w:val="clear" w:color="auto" w:fill="FFFFFF"/>
        <w:spacing w:after="225" w:line="240" w:lineRule="auto"/>
        <w:rPr>
          <w:rFonts w:ascii="Montserrat" w:hAnsi="Montserrat"/>
          <w:b/>
          <w:i/>
          <w:color w:val="0070C0"/>
        </w:rPr>
      </w:pPr>
      <w:r w:rsidRPr="00DE3122">
        <w:rPr>
          <w:rFonts w:ascii="Arial" w:hAnsi="Arial" w:cs="Arial"/>
          <w:b/>
          <w:i/>
          <w:color w:val="0070C0"/>
          <w:sz w:val="20"/>
          <w:szCs w:val="20"/>
          <w:shd w:val="clear" w:color="auto" w:fill="FFFFFF"/>
        </w:rPr>
        <w:t>Мюзикл на водной сцене «</w:t>
      </w:r>
      <w:proofErr w:type="gramStart"/>
      <w:r w:rsidRPr="00DE3122">
        <w:rPr>
          <w:rFonts w:ascii="Arial" w:hAnsi="Arial" w:cs="Arial"/>
          <w:b/>
          <w:i/>
          <w:color w:val="0070C0"/>
          <w:sz w:val="20"/>
          <w:szCs w:val="20"/>
          <w:shd w:val="clear" w:color="auto" w:fill="FFFFFF"/>
        </w:rPr>
        <w:t>Буря</w:t>
      </w:r>
      <w:r w:rsidRPr="00DE3122">
        <w:rPr>
          <w:rFonts w:ascii="Arial" w:hAnsi="Arial" w:cs="Arial"/>
          <w:b/>
          <w:i/>
          <w:color w:val="0070C0"/>
          <w:shd w:val="clear" w:color="auto" w:fill="FFFFFF"/>
        </w:rPr>
        <w:t>»</w:t>
      </w:r>
      <w:r w:rsidRPr="00DE3122">
        <w:rPr>
          <w:rFonts w:ascii="Arial" w:hAnsi="Arial" w:cs="Arial"/>
          <w:b/>
          <w:color w:val="FF0000"/>
          <w:shd w:val="clear" w:color="auto" w:fill="FFFFFF"/>
        </w:rPr>
        <w:t xml:space="preserve"> </w:t>
      </w:r>
      <w:r w:rsidRPr="00DE3122">
        <w:rPr>
          <w:rFonts w:ascii="Montserrat" w:hAnsi="Montserrat"/>
          <w:b/>
          <w:i/>
          <w:color w:val="0070C0"/>
        </w:rPr>
        <w:t xml:space="preserve"> в</w:t>
      </w:r>
      <w:proofErr w:type="gramEnd"/>
      <w:r w:rsidRPr="00DE3122">
        <w:rPr>
          <w:rFonts w:ascii="Montserrat" w:hAnsi="Montserrat"/>
          <w:b/>
          <w:i/>
          <w:color w:val="0070C0"/>
        </w:rPr>
        <w:t xml:space="preserve"> сопровождении морских животных  от 1000 руб., оплата в кассе.</w:t>
      </w:r>
    </w:p>
    <w:p w:rsidR="0046039C" w:rsidRDefault="0046039C" w:rsidP="00D45D0B">
      <w:pPr>
        <w:shd w:val="clear" w:color="auto" w:fill="FFFFFF"/>
        <w:spacing w:after="225" w:line="240" w:lineRule="auto"/>
        <w:jc w:val="center"/>
        <w:rPr>
          <w:rFonts w:ascii="Montserrat" w:hAnsi="Montserrat"/>
          <w:b/>
          <w:i/>
          <w:color w:val="0070C0"/>
          <w:sz w:val="20"/>
          <w:szCs w:val="20"/>
        </w:rPr>
      </w:pPr>
    </w:p>
    <w:p w:rsidR="00324FDA" w:rsidRPr="009625BD" w:rsidRDefault="00D45D0B" w:rsidP="00D45D0B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9625BD">
        <w:rPr>
          <w:rFonts w:ascii="Arial" w:eastAsia="Times New Roman" w:hAnsi="Arial" w:cs="Arial"/>
          <w:b/>
          <w:sz w:val="18"/>
          <w:szCs w:val="18"/>
        </w:rPr>
        <w:t xml:space="preserve">08.00  –  отправление  из Тулы </w:t>
      </w:r>
      <w:r w:rsidRPr="009625BD">
        <w:rPr>
          <w:rFonts w:ascii="Arial" w:eastAsia="Times New Roman" w:hAnsi="Arial" w:cs="Arial"/>
          <w:sz w:val="18"/>
          <w:szCs w:val="18"/>
        </w:rPr>
        <w:t>от  пл.</w:t>
      </w:r>
      <w:r w:rsidR="00CC5D23" w:rsidRPr="009625BD">
        <w:rPr>
          <w:rFonts w:ascii="Arial" w:eastAsia="Times New Roman" w:hAnsi="Arial" w:cs="Arial"/>
          <w:sz w:val="18"/>
          <w:szCs w:val="18"/>
        </w:rPr>
        <w:t xml:space="preserve"> </w:t>
      </w:r>
      <w:r w:rsidRPr="009625BD">
        <w:rPr>
          <w:rFonts w:ascii="Arial" w:eastAsia="Times New Roman" w:hAnsi="Arial" w:cs="Arial"/>
          <w:sz w:val="18"/>
          <w:szCs w:val="18"/>
        </w:rPr>
        <w:t>Победы</w:t>
      </w:r>
      <w:r w:rsidR="00324FDA" w:rsidRPr="009625BD">
        <w:rPr>
          <w:rFonts w:ascii="Arial" w:eastAsia="Times New Roman" w:hAnsi="Arial" w:cs="Arial"/>
          <w:sz w:val="18"/>
          <w:szCs w:val="18"/>
        </w:rPr>
        <w:t xml:space="preserve"> </w:t>
      </w:r>
      <w:r w:rsidRPr="009625BD">
        <w:rPr>
          <w:rFonts w:ascii="Arial" w:eastAsia="Times New Roman" w:hAnsi="Arial" w:cs="Arial"/>
          <w:sz w:val="18"/>
          <w:szCs w:val="18"/>
        </w:rPr>
        <w:t>(перед автовокзалом).</w:t>
      </w:r>
      <w:r w:rsidRPr="009625BD">
        <w:rPr>
          <w:rFonts w:ascii="Arial" w:eastAsia="Times New Roman" w:hAnsi="Arial" w:cs="Arial"/>
          <w:b/>
          <w:sz w:val="18"/>
          <w:szCs w:val="18"/>
        </w:rPr>
        <w:t xml:space="preserve">                                     </w:t>
      </w:r>
    </w:p>
    <w:p w:rsidR="000878D7" w:rsidRPr="00DE3122" w:rsidRDefault="00D45D0B" w:rsidP="00D45D0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DE3122">
        <w:rPr>
          <w:rFonts w:ascii="Arial" w:eastAsia="Times New Roman" w:hAnsi="Arial" w:cs="Arial"/>
          <w:b/>
          <w:color w:val="000000" w:themeColor="text1"/>
          <w:sz w:val="18"/>
          <w:szCs w:val="18"/>
        </w:rPr>
        <w:t>~11.30-12.00 Прибытие на террито</w:t>
      </w:r>
      <w:r w:rsidR="009625BD" w:rsidRPr="00DE3122">
        <w:rPr>
          <w:rFonts w:ascii="Arial" w:eastAsia="Times New Roman" w:hAnsi="Arial" w:cs="Arial"/>
          <w:b/>
          <w:color w:val="000000" w:themeColor="text1"/>
          <w:sz w:val="18"/>
          <w:szCs w:val="18"/>
        </w:rPr>
        <w:t>рию ВДНХ, где распол</w:t>
      </w:r>
      <w:r w:rsidRPr="00DE3122">
        <w:rPr>
          <w:rFonts w:ascii="Arial" w:eastAsia="Times New Roman" w:hAnsi="Arial" w:cs="Arial"/>
          <w:b/>
          <w:color w:val="000000" w:themeColor="text1"/>
          <w:sz w:val="18"/>
          <w:szCs w:val="18"/>
        </w:rPr>
        <w:t xml:space="preserve">ожен </w:t>
      </w:r>
      <w:proofErr w:type="spellStart"/>
      <w:r w:rsidRPr="00DE3122">
        <w:rPr>
          <w:rFonts w:ascii="Arial" w:eastAsia="Times New Roman" w:hAnsi="Arial" w:cs="Arial"/>
          <w:b/>
          <w:color w:val="000000" w:themeColor="text1"/>
          <w:sz w:val="18"/>
          <w:szCs w:val="18"/>
        </w:rPr>
        <w:t>Москвариум</w:t>
      </w:r>
      <w:proofErr w:type="spellEnd"/>
      <w:r w:rsidRPr="00DE3122">
        <w:rPr>
          <w:rFonts w:ascii="Arial" w:eastAsia="Times New Roman" w:hAnsi="Arial" w:cs="Arial"/>
          <w:b/>
          <w:color w:val="000000" w:themeColor="text1"/>
          <w:sz w:val="18"/>
          <w:szCs w:val="18"/>
        </w:rPr>
        <w:t xml:space="preserve">.     </w:t>
      </w:r>
      <w:r w:rsidRPr="009625BD">
        <w:rPr>
          <w:rFonts w:ascii="Arial" w:eastAsia="Times New Roman" w:hAnsi="Arial" w:cs="Arial"/>
          <w:color w:val="4A4A4A"/>
          <w:sz w:val="18"/>
          <w:szCs w:val="18"/>
        </w:rPr>
        <w:t xml:space="preserve">           </w:t>
      </w:r>
      <w:bookmarkStart w:id="0" w:name="_GoBack"/>
      <w:bookmarkEnd w:id="0"/>
      <w:r w:rsidRPr="009625BD">
        <w:rPr>
          <w:rFonts w:ascii="Arial" w:eastAsia="Times New Roman" w:hAnsi="Arial" w:cs="Arial"/>
          <w:color w:val="4A4A4A"/>
          <w:sz w:val="18"/>
          <w:szCs w:val="18"/>
        </w:rPr>
        <w:t xml:space="preserve">                                   </w:t>
      </w:r>
      <w:r w:rsidR="00980A6E" w:rsidRPr="009625BD">
        <w:rPr>
          <w:rFonts w:ascii="Arial" w:eastAsia="Times New Roman" w:hAnsi="Arial" w:cs="Arial"/>
          <w:color w:val="4A4A4A"/>
          <w:sz w:val="18"/>
          <w:szCs w:val="18"/>
        </w:rPr>
        <w:t xml:space="preserve">                           </w:t>
      </w:r>
      <w:r w:rsidRPr="009625BD">
        <w:rPr>
          <w:rFonts w:ascii="Arial" w:eastAsia="Times New Roman" w:hAnsi="Arial" w:cs="Arial"/>
          <w:color w:val="4A4A4A"/>
          <w:sz w:val="18"/>
          <w:szCs w:val="18"/>
        </w:rPr>
        <w:t xml:space="preserve"> </w:t>
      </w:r>
      <w:r w:rsidR="00020658">
        <w:rPr>
          <w:rFonts w:ascii="Arial" w:eastAsia="Times New Roman" w:hAnsi="Arial" w:cs="Arial"/>
          <w:b/>
          <w:color w:val="FF0000"/>
          <w:sz w:val="20"/>
          <w:szCs w:val="20"/>
        </w:rPr>
        <w:t>Познавательное</w:t>
      </w:r>
      <w:r w:rsidRPr="002C37F4">
        <w:rPr>
          <w:rFonts w:ascii="Arial" w:eastAsia="Times New Roman" w:hAnsi="Arial" w:cs="Arial"/>
          <w:color w:val="4A4A4A"/>
          <w:sz w:val="20"/>
          <w:szCs w:val="20"/>
        </w:rPr>
        <w:t xml:space="preserve"> </w:t>
      </w:r>
      <w:r w:rsidR="00020658">
        <w:rPr>
          <w:rFonts w:ascii="Arial" w:eastAsia="Times New Roman" w:hAnsi="Arial" w:cs="Arial"/>
          <w:b/>
          <w:color w:val="FF0000"/>
          <w:sz w:val="20"/>
          <w:szCs w:val="20"/>
        </w:rPr>
        <w:t>путешествие-экскурсия</w:t>
      </w:r>
      <w:r w:rsidR="00020658" w:rsidRPr="00020658">
        <w:rPr>
          <w:rFonts w:ascii="Arial" w:eastAsia="Times New Roman" w:hAnsi="Arial" w:cs="Arial"/>
          <w:b/>
          <w:color w:val="FF0000"/>
          <w:sz w:val="20"/>
          <w:szCs w:val="20"/>
        </w:rPr>
        <w:t xml:space="preserve"> по территории ВДНХ.</w:t>
      </w:r>
      <w:r w:rsidRPr="002C37F4">
        <w:rPr>
          <w:rFonts w:ascii="Arial" w:eastAsia="Times New Roman" w:hAnsi="Arial" w:cs="Arial"/>
          <w:color w:val="4A4A4A"/>
          <w:sz w:val="20"/>
          <w:szCs w:val="20"/>
        </w:rPr>
        <w:t xml:space="preserve"> </w:t>
      </w:r>
      <w:r w:rsidR="00C31F75" w:rsidRPr="00DE3122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По маршруту вас проведет местный </w:t>
      </w:r>
      <w:proofErr w:type="gramStart"/>
      <w:r w:rsidR="00C31F75" w:rsidRPr="00DE3122">
        <w:rPr>
          <w:rFonts w:ascii="Arial" w:eastAsia="Times New Roman" w:hAnsi="Arial" w:cs="Arial"/>
          <w:color w:val="000000" w:themeColor="text1"/>
          <w:sz w:val="18"/>
          <w:szCs w:val="18"/>
        </w:rPr>
        <w:t>экскурсовод,  останавливаясь</w:t>
      </w:r>
      <w:proofErr w:type="gramEnd"/>
      <w:r w:rsidR="00C31F75" w:rsidRPr="00DE3122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у ключевых павильонов, где вы рассмотрите </w:t>
      </w:r>
      <w:r w:rsidR="00C31F75" w:rsidRPr="00DE3122">
        <w:rPr>
          <w:rFonts w:ascii="Arial" w:eastAsia="Times New Roman" w:hAnsi="Arial" w:cs="Arial"/>
          <w:b/>
          <w:color w:val="000000" w:themeColor="text1"/>
          <w:sz w:val="18"/>
          <w:szCs w:val="18"/>
        </w:rPr>
        <w:t xml:space="preserve">барельефы и фрески колоссальных скульптур, </w:t>
      </w:r>
      <w:r w:rsidR="00C31F75" w:rsidRPr="00DE3122">
        <w:rPr>
          <w:rFonts w:ascii="Arial" w:eastAsia="Times New Roman" w:hAnsi="Arial" w:cs="Arial"/>
          <w:color w:val="000000" w:themeColor="text1"/>
          <w:sz w:val="18"/>
          <w:szCs w:val="18"/>
        </w:rPr>
        <w:t>которыми полнятся фасады и крыши сооружений</w:t>
      </w:r>
      <w:r w:rsidR="000878D7" w:rsidRPr="00DE3122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. </w:t>
      </w:r>
      <w:proofErr w:type="gramStart"/>
      <w:r w:rsidR="000878D7" w:rsidRPr="00DE3122">
        <w:rPr>
          <w:rFonts w:ascii="Arial" w:eastAsia="Times New Roman" w:hAnsi="Arial" w:cs="Arial"/>
          <w:color w:val="000000" w:themeColor="text1"/>
          <w:sz w:val="18"/>
          <w:szCs w:val="18"/>
        </w:rPr>
        <w:t>Вы  побываете</w:t>
      </w:r>
      <w:proofErr w:type="gramEnd"/>
      <w:r w:rsidR="000878D7" w:rsidRPr="00DE3122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в одном-двух  павильонах</w:t>
      </w:r>
      <w:r w:rsidR="008B5CEE" w:rsidRPr="00DE3122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, например </w:t>
      </w:r>
      <w:r w:rsidR="008B5CEE" w:rsidRPr="00DE3122">
        <w:rPr>
          <w:rFonts w:ascii="Arial" w:eastAsia="Times New Roman" w:hAnsi="Arial" w:cs="Arial"/>
          <w:b/>
          <w:color w:val="000000" w:themeColor="text1"/>
          <w:sz w:val="18"/>
          <w:szCs w:val="18"/>
        </w:rPr>
        <w:t>«Армения», «Казахстан</w:t>
      </w:r>
      <w:r w:rsidR="000878D7" w:rsidRPr="00DE3122">
        <w:rPr>
          <w:rFonts w:ascii="Arial" w:eastAsia="Times New Roman" w:hAnsi="Arial" w:cs="Arial"/>
          <w:b/>
          <w:color w:val="000000" w:themeColor="text1"/>
          <w:sz w:val="18"/>
          <w:szCs w:val="18"/>
        </w:rPr>
        <w:t>»</w:t>
      </w:r>
      <w:r w:rsidR="008B5CEE" w:rsidRPr="00DE3122">
        <w:rPr>
          <w:rFonts w:ascii="Arial" w:eastAsia="Times New Roman" w:hAnsi="Arial" w:cs="Arial"/>
          <w:b/>
          <w:color w:val="000000" w:themeColor="text1"/>
          <w:sz w:val="18"/>
          <w:szCs w:val="18"/>
        </w:rPr>
        <w:t xml:space="preserve"> или «Азербайджан</w:t>
      </w:r>
      <w:r w:rsidR="008B5CEE" w:rsidRPr="00DE3122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», а также </w:t>
      </w:r>
      <w:r w:rsidR="000878D7" w:rsidRPr="00DE3122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 w:rsidR="000878D7" w:rsidRPr="00DE3122">
        <w:rPr>
          <w:rFonts w:ascii="Arial" w:eastAsia="Times New Roman" w:hAnsi="Arial" w:cs="Arial"/>
          <w:b/>
          <w:color w:val="000000" w:themeColor="text1"/>
          <w:sz w:val="18"/>
          <w:szCs w:val="18"/>
        </w:rPr>
        <w:t xml:space="preserve">в </w:t>
      </w:r>
      <w:r w:rsidR="008B5CEE" w:rsidRPr="00DE3122">
        <w:rPr>
          <w:rFonts w:ascii="Arial" w:eastAsia="Times New Roman" w:hAnsi="Arial" w:cs="Arial"/>
          <w:b/>
          <w:color w:val="000000" w:themeColor="text1"/>
          <w:sz w:val="18"/>
          <w:szCs w:val="18"/>
        </w:rPr>
        <w:t>интерьерах воссозданного советского гастронома сталинской эпохи</w:t>
      </w:r>
      <w:r w:rsidR="000878D7" w:rsidRPr="00DE3122">
        <w:rPr>
          <w:rFonts w:ascii="Arial" w:eastAsia="Times New Roman" w:hAnsi="Arial" w:cs="Arial"/>
          <w:b/>
          <w:color w:val="000000" w:themeColor="text1"/>
          <w:sz w:val="18"/>
          <w:szCs w:val="18"/>
        </w:rPr>
        <w:t>.</w:t>
      </w:r>
      <w:r w:rsidR="000878D7" w:rsidRPr="00DE3122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Озвученная история парка</w:t>
      </w:r>
      <w:r w:rsidR="008B5CEE" w:rsidRPr="00DE3122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ВДНХ</w:t>
      </w:r>
      <w:r w:rsidR="000878D7" w:rsidRPr="00DE3122">
        <w:rPr>
          <w:rFonts w:ascii="Arial" w:eastAsia="Times New Roman" w:hAnsi="Arial" w:cs="Arial"/>
          <w:color w:val="000000" w:themeColor="text1"/>
          <w:sz w:val="18"/>
          <w:szCs w:val="18"/>
        </w:rPr>
        <w:t>, рассказ об архитектурных осо</w:t>
      </w:r>
      <w:r w:rsidR="008B5CEE" w:rsidRPr="00DE3122">
        <w:rPr>
          <w:rFonts w:ascii="Arial" w:eastAsia="Times New Roman" w:hAnsi="Arial" w:cs="Arial"/>
          <w:color w:val="000000" w:themeColor="text1"/>
          <w:sz w:val="18"/>
          <w:szCs w:val="18"/>
        </w:rPr>
        <w:t>бенностях зданий и неожиданные факты</w:t>
      </w:r>
      <w:r w:rsidR="000878D7" w:rsidRPr="00DE3122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будут сопровождать вас по всему маршруту.</w:t>
      </w:r>
    </w:p>
    <w:p w:rsidR="00D45D0B" w:rsidRPr="00D94405" w:rsidRDefault="00BE358E" w:rsidP="00D45D0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A4A4A"/>
          <w:sz w:val="20"/>
          <w:szCs w:val="20"/>
        </w:rPr>
      </w:pPr>
      <w:r w:rsidRPr="002B4357">
        <w:rPr>
          <w:rFonts w:ascii="Arial" w:eastAsia="Times New Roman" w:hAnsi="Arial" w:cs="Arial"/>
          <w:b/>
          <w:color w:val="FF0000"/>
          <w:sz w:val="20"/>
          <w:szCs w:val="20"/>
        </w:rPr>
        <w:t xml:space="preserve">После ознакомительной экскурсии по территории ВДНХ </w:t>
      </w:r>
      <w:proofErr w:type="gramStart"/>
      <w:r w:rsidRPr="002B4357">
        <w:rPr>
          <w:rFonts w:ascii="Arial" w:eastAsia="Times New Roman" w:hAnsi="Arial" w:cs="Arial"/>
          <w:b/>
          <w:color w:val="FF0000"/>
          <w:sz w:val="20"/>
          <w:szCs w:val="20"/>
        </w:rPr>
        <w:t xml:space="preserve">–  </w:t>
      </w:r>
      <w:r w:rsidRPr="00A318B7">
        <w:rPr>
          <w:rFonts w:ascii="Arial" w:eastAsia="Times New Roman" w:hAnsi="Arial" w:cs="Arial"/>
          <w:b/>
          <w:sz w:val="20"/>
          <w:szCs w:val="20"/>
        </w:rPr>
        <w:t>свободное</w:t>
      </w:r>
      <w:proofErr w:type="gramEnd"/>
      <w:r w:rsidRPr="00A318B7">
        <w:rPr>
          <w:rFonts w:ascii="Arial" w:eastAsia="Times New Roman" w:hAnsi="Arial" w:cs="Arial"/>
          <w:b/>
          <w:sz w:val="20"/>
          <w:szCs w:val="20"/>
        </w:rPr>
        <w:t xml:space="preserve"> время</w:t>
      </w:r>
      <w:r w:rsidR="00F2094E" w:rsidRPr="00A318B7">
        <w:rPr>
          <w:rFonts w:ascii="Arial" w:eastAsia="Times New Roman" w:hAnsi="Arial" w:cs="Arial"/>
          <w:b/>
          <w:sz w:val="20"/>
          <w:szCs w:val="20"/>
        </w:rPr>
        <w:t xml:space="preserve"> до 18.00 час.</w:t>
      </w:r>
      <w:r w:rsidRPr="00A318B7">
        <w:rPr>
          <w:rFonts w:ascii="Arial" w:eastAsia="Times New Roman" w:hAnsi="Arial" w:cs="Arial"/>
          <w:b/>
          <w:sz w:val="20"/>
          <w:szCs w:val="20"/>
        </w:rPr>
        <w:t>,</w:t>
      </w:r>
      <w:r w:rsidRPr="009C3CF8">
        <w:rPr>
          <w:rFonts w:ascii="Arial" w:eastAsia="Times New Roman" w:hAnsi="Arial" w:cs="Arial"/>
          <w:b/>
          <w:color w:val="FF0000"/>
          <w:sz w:val="20"/>
          <w:szCs w:val="20"/>
        </w:rPr>
        <w:t xml:space="preserve"> </w:t>
      </w:r>
      <w:r w:rsidRPr="00A318B7">
        <w:rPr>
          <w:rFonts w:ascii="Arial" w:eastAsia="Times New Roman" w:hAnsi="Arial" w:cs="Arial"/>
          <w:b/>
          <w:i/>
          <w:color w:val="0070C0"/>
          <w:sz w:val="20"/>
          <w:szCs w:val="20"/>
        </w:rPr>
        <w:t>во время которого  вы  сможете самостоятельно посетить МОСКВАРИУМ</w:t>
      </w:r>
      <w:r w:rsidR="00D94405" w:rsidRPr="00A318B7">
        <w:rPr>
          <w:rFonts w:ascii="Arial" w:eastAsia="Times New Roman" w:hAnsi="Arial" w:cs="Arial"/>
          <w:b/>
          <w:i/>
          <w:color w:val="0070C0"/>
          <w:sz w:val="20"/>
          <w:szCs w:val="20"/>
        </w:rPr>
        <w:t>.</w:t>
      </w:r>
      <w:r w:rsidRPr="00A318B7">
        <w:rPr>
          <w:rFonts w:ascii="Arial" w:eastAsia="Times New Roman" w:hAnsi="Arial" w:cs="Arial"/>
          <w:b/>
          <w:i/>
          <w:color w:val="0070C0"/>
          <w:sz w:val="20"/>
          <w:szCs w:val="20"/>
        </w:rPr>
        <w:t xml:space="preserve"> </w:t>
      </w:r>
      <w:r w:rsidRPr="00DE3122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На </w:t>
      </w:r>
      <w:proofErr w:type="gramStart"/>
      <w:r w:rsidRPr="00DE3122">
        <w:rPr>
          <w:rFonts w:ascii="Arial" w:eastAsia="Times New Roman" w:hAnsi="Arial" w:cs="Arial"/>
          <w:color w:val="000000" w:themeColor="text1"/>
          <w:sz w:val="18"/>
          <w:szCs w:val="18"/>
        </w:rPr>
        <w:t>экспозиции</w:t>
      </w:r>
      <w:r w:rsidR="00D94405" w:rsidRPr="00DE3122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 обитателей</w:t>
      </w:r>
      <w:proofErr w:type="gramEnd"/>
      <w:r w:rsidRPr="00DE3122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 подводного мира  </w:t>
      </w:r>
      <w:r w:rsidR="00020658" w:rsidRPr="00DE3122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можно понаблюдать за </w:t>
      </w:r>
      <w:r w:rsidR="00020658" w:rsidRPr="00DE3122">
        <w:rPr>
          <w:rFonts w:ascii="Arial" w:eastAsia="Times New Roman" w:hAnsi="Arial" w:cs="Arial"/>
          <w:b/>
          <w:color w:val="000000" w:themeColor="text1"/>
          <w:sz w:val="18"/>
          <w:szCs w:val="18"/>
        </w:rPr>
        <w:t>уникальными крупными морскими животными</w:t>
      </w:r>
      <w:r w:rsidR="00020658" w:rsidRPr="00DE3122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, познакомиться </w:t>
      </w:r>
      <w:r w:rsidR="00020658" w:rsidRPr="00DE3122">
        <w:rPr>
          <w:rFonts w:ascii="Arial" w:eastAsia="Times New Roman" w:hAnsi="Arial" w:cs="Arial"/>
          <w:b/>
          <w:color w:val="000000" w:themeColor="text1"/>
          <w:sz w:val="18"/>
          <w:szCs w:val="18"/>
        </w:rPr>
        <w:t>с подводной</w:t>
      </w:r>
      <w:r w:rsidR="00020658" w:rsidRPr="00DE3122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флорой и фауной морей и </w:t>
      </w:r>
      <w:r w:rsidR="00D94405" w:rsidRPr="00DE3122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океанов </w:t>
      </w:r>
      <w:r w:rsidR="00D94405" w:rsidRPr="00DE3122">
        <w:rPr>
          <w:rFonts w:ascii="Arial" w:eastAsia="Times New Roman" w:hAnsi="Arial" w:cs="Arial"/>
          <w:b/>
          <w:color w:val="000000" w:themeColor="text1"/>
          <w:sz w:val="18"/>
          <w:szCs w:val="18"/>
        </w:rPr>
        <w:t>со всех уголков планеты</w:t>
      </w:r>
      <w:r w:rsidR="00D94405" w:rsidRPr="00DE3122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, богатейшая коллекция морских млекопитающих, рыб, растений, кораллов. </w:t>
      </w:r>
      <w:proofErr w:type="gramStart"/>
      <w:r w:rsidR="00D94405" w:rsidRPr="00DE3122">
        <w:rPr>
          <w:rFonts w:ascii="Arial" w:eastAsia="Times New Roman" w:hAnsi="Arial" w:cs="Arial"/>
          <w:color w:val="000000" w:themeColor="text1"/>
          <w:sz w:val="18"/>
          <w:szCs w:val="18"/>
        </w:rPr>
        <w:t>В  80</w:t>
      </w:r>
      <w:proofErr w:type="gramEnd"/>
      <w:r w:rsidR="00D94405" w:rsidRPr="00DE3122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огромных  аквариумах</w:t>
      </w:r>
      <w:r w:rsidRPr="00DE3122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 w:rsidR="00D45D0B" w:rsidRPr="00DE3122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множество </w:t>
      </w:r>
      <w:r w:rsidR="00D45D0B" w:rsidRPr="00DE3122">
        <w:rPr>
          <w:rFonts w:ascii="Arial" w:eastAsia="Times New Roman" w:hAnsi="Arial" w:cs="Arial"/>
          <w:b/>
          <w:color w:val="000000" w:themeColor="text1"/>
          <w:sz w:val="18"/>
          <w:szCs w:val="18"/>
        </w:rPr>
        <w:t>диковинных созданий</w:t>
      </w:r>
      <w:r w:rsidR="00D45D0B" w:rsidRPr="00DE3122">
        <w:rPr>
          <w:rFonts w:ascii="Arial" w:eastAsia="Times New Roman" w:hAnsi="Arial" w:cs="Arial"/>
          <w:color w:val="000000" w:themeColor="text1"/>
          <w:sz w:val="18"/>
          <w:szCs w:val="18"/>
        </w:rPr>
        <w:t>,  населяющих исла</w:t>
      </w:r>
      <w:r w:rsidRPr="00DE3122">
        <w:rPr>
          <w:rFonts w:ascii="Arial" w:eastAsia="Times New Roman" w:hAnsi="Arial" w:cs="Arial"/>
          <w:color w:val="000000" w:themeColor="text1"/>
          <w:sz w:val="18"/>
          <w:szCs w:val="18"/>
        </w:rPr>
        <w:t>ндские фьорды, коралловые рифы, пресные воды Байкала…</w:t>
      </w:r>
      <w:r w:rsidR="00D94405" w:rsidRPr="00DE3122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 </w:t>
      </w:r>
      <w:proofErr w:type="spellStart"/>
      <w:r w:rsidR="006D1914" w:rsidRPr="00DE3122">
        <w:rPr>
          <w:rFonts w:ascii="Arial" w:eastAsia="Times New Roman" w:hAnsi="Arial" w:cs="Arial"/>
          <w:b/>
          <w:color w:val="000000" w:themeColor="text1"/>
          <w:sz w:val="18"/>
          <w:szCs w:val="18"/>
        </w:rPr>
        <w:t>Экстри</w:t>
      </w:r>
      <w:r w:rsidR="00D45D0B" w:rsidRPr="00DE3122">
        <w:rPr>
          <w:rFonts w:ascii="Arial" w:eastAsia="Times New Roman" w:hAnsi="Arial" w:cs="Arial"/>
          <w:b/>
          <w:color w:val="000000" w:themeColor="text1"/>
          <w:sz w:val="18"/>
          <w:szCs w:val="18"/>
        </w:rPr>
        <w:t>маль</w:t>
      </w:r>
      <w:r w:rsidR="006D1914" w:rsidRPr="00DE3122">
        <w:rPr>
          <w:rFonts w:ascii="Arial" w:eastAsia="Times New Roman" w:hAnsi="Arial" w:cs="Arial"/>
          <w:b/>
          <w:color w:val="000000" w:themeColor="text1"/>
          <w:sz w:val="18"/>
          <w:szCs w:val="18"/>
        </w:rPr>
        <w:t>ные</w:t>
      </w:r>
      <w:proofErr w:type="spellEnd"/>
      <w:r w:rsidR="006D1914" w:rsidRPr="00DE3122">
        <w:rPr>
          <w:rFonts w:ascii="Arial" w:eastAsia="Times New Roman" w:hAnsi="Arial" w:cs="Arial"/>
          <w:b/>
          <w:color w:val="000000" w:themeColor="text1"/>
          <w:sz w:val="18"/>
          <w:szCs w:val="18"/>
        </w:rPr>
        <w:t xml:space="preserve"> ощущения</w:t>
      </w:r>
      <w:r w:rsidR="006D1914" w:rsidRPr="00DE3122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gramStart"/>
      <w:r w:rsidR="006D1914" w:rsidRPr="00DE3122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от </w:t>
      </w:r>
      <w:r w:rsidR="00D45D0B" w:rsidRPr="00DE3122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близости</w:t>
      </w:r>
      <w:proofErr w:type="gramEnd"/>
      <w:r w:rsidR="00D45D0B" w:rsidRPr="00DE3122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таких громадных морских животных и рыб </w:t>
      </w:r>
      <w:r w:rsidR="00D45D0B" w:rsidRPr="00DE3122">
        <w:rPr>
          <w:rFonts w:ascii="Arial" w:eastAsia="Times New Roman" w:hAnsi="Arial" w:cs="Arial"/>
          <w:b/>
          <w:color w:val="000000" w:themeColor="text1"/>
          <w:sz w:val="18"/>
          <w:szCs w:val="18"/>
        </w:rPr>
        <w:t>как касатка,</w:t>
      </w:r>
      <w:r w:rsidR="00D45D0B" w:rsidRPr="00DE3122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белуха, морж, акула, ламантин. От некоторых из них вас будет </w:t>
      </w:r>
      <w:r w:rsidR="00D45D0B" w:rsidRPr="00DE3122">
        <w:rPr>
          <w:rFonts w:ascii="Arial" w:eastAsia="Times New Roman" w:hAnsi="Arial" w:cs="Arial"/>
          <w:b/>
          <w:color w:val="000000" w:themeColor="text1"/>
          <w:sz w:val="18"/>
          <w:szCs w:val="18"/>
        </w:rPr>
        <w:t>отделять лишь расстояние вытянутой руки</w:t>
      </w:r>
      <w:r w:rsidR="00D45D0B" w:rsidRPr="00DE3122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и высокопрочное стекло. А до экзотических обитателей открытых бассейнов - редких скатов, морских звезд вы </w:t>
      </w:r>
      <w:r w:rsidR="00D45D0B" w:rsidRPr="00DE3122">
        <w:rPr>
          <w:rFonts w:ascii="Arial" w:eastAsia="Times New Roman" w:hAnsi="Arial" w:cs="Arial"/>
          <w:b/>
          <w:color w:val="000000" w:themeColor="text1"/>
          <w:sz w:val="18"/>
          <w:szCs w:val="18"/>
        </w:rPr>
        <w:t>сможете даже дотронуться</w:t>
      </w:r>
      <w:r w:rsidR="00D45D0B" w:rsidRPr="00DE3122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:rsidR="00D45D0B" w:rsidRPr="002C37F4" w:rsidRDefault="00D45D0B" w:rsidP="00D45D0B">
      <w:pPr>
        <w:spacing w:line="240" w:lineRule="auto"/>
        <w:contextualSpacing/>
        <w:rPr>
          <w:b/>
          <w:color w:val="FF0000"/>
          <w:sz w:val="20"/>
          <w:szCs w:val="20"/>
        </w:rPr>
      </w:pPr>
      <w:r w:rsidRPr="002C37F4">
        <w:rPr>
          <w:b/>
          <w:color w:val="FF0000"/>
          <w:sz w:val="20"/>
          <w:szCs w:val="20"/>
        </w:rPr>
        <w:t xml:space="preserve">Перед посетителями предстают удивительные картины: </w:t>
      </w:r>
    </w:p>
    <w:p w:rsidR="00D45D0B" w:rsidRPr="00DE3122" w:rsidRDefault="00A318B7" w:rsidP="0028501F">
      <w:pPr>
        <w:spacing w:line="240" w:lineRule="auto"/>
        <w:contextualSpacing/>
        <w:rPr>
          <w:color w:val="000000" w:themeColor="text1"/>
          <w:sz w:val="20"/>
          <w:szCs w:val="20"/>
        </w:rPr>
      </w:pPr>
      <w:r w:rsidRPr="00A318B7">
        <w:rPr>
          <w:b/>
          <w:noProof/>
          <w:color w:val="FF0000"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3" name="Рисунок 71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5D0B" w:rsidRPr="002C37F4">
        <w:rPr>
          <w:b/>
          <w:color w:val="FF0000"/>
          <w:sz w:val="20"/>
          <w:szCs w:val="20"/>
        </w:rPr>
        <w:t xml:space="preserve"> </w:t>
      </w:r>
      <w:r w:rsidR="00D45D0B" w:rsidRPr="00DE3122">
        <w:rPr>
          <w:color w:val="000000" w:themeColor="text1"/>
          <w:sz w:val="20"/>
          <w:szCs w:val="20"/>
        </w:rPr>
        <w:t>куда ни глянь, по всем сторонам и даже над голов</w:t>
      </w:r>
      <w:r w:rsidR="00324FDA" w:rsidRPr="00DE3122">
        <w:rPr>
          <w:color w:val="000000" w:themeColor="text1"/>
          <w:sz w:val="20"/>
          <w:szCs w:val="20"/>
        </w:rPr>
        <w:t xml:space="preserve">ой проплывают </w:t>
      </w:r>
      <w:r w:rsidR="00D45D0B" w:rsidRPr="00DE3122">
        <w:rPr>
          <w:color w:val="000000" w:themeColor="text1"/>
          <w:sz w:val="20"/>
          <w:szCs w:val="20"/>
        </w:rPr>
        <w:t xml:space="preserve">большие и малые диковинные рыбы, скаты, морские черепахи, касатки, нерпы, акулы; </w:t>
      </w:r>
    </w:p>
    <w:p w:rsidR="00D45D0B" w:rsidRPr="00DE3122" w:rsidRDefault="00A318B7" w:rsidP="0028501F">
      <w:pPr>
        <w:spacing w:line="240" w:lineRule="auto"/>
        <w:contextualSpacing/>
        <w:rPr>
          <w:color w:val="000000" w:themeColor="text1"/>
          <w:sz w:val="20"/>
          <w:szCs w:val="20"/>
        </w:rPr>
      </w:pPr>
      <w:r w:rsidRPr="00DE3122">
        <w:rPr>
          <w:noProof/>
          <w:color w:val="000000" w:themeColor="text1"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4" name="Рисунок 71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4FDA" w:rsidRPr="00DE3122">
        <w:rPr>
          <w:color w:val="000000" w:themeColor="text1"/>
          <w:sz w:val="20"/>
          <w:szCs w:val="20"/>
        </w:rPr>
        <w:t xml:space="preserve"> постоянное движение морской жизни - это</w:t>
      </w:r>
      <w:r w:rsidR="00D45D0B" w:rsidRPr="00DE3122">
        <w:rPr>
          <w:color w:val="000000" w:themeColor="text1"/>
          <w:sz w:val="20"/>
          <w:szCs w:val="20"/>
        </w:rPr>
        <w:t xml:space="preserve"> круговой аквариум в центре выставочного зала, населённый стаей непрерывно движущихся рыб;</w:t>
      </w:r>
    </w:p>
    <w:p w:rsidR="00D45D0B" w:rsidRPr="00DE3122" w:rsidRDefault="00A318B7" w:rsidP="0028501F">
      <w:pPr>
        <w:spacing w:line="240" w:lineRule="auto"/>
        <w:contextualSpacing/>
        <w:rPr>
          <w:color w:val="000000" w:themeColor="text1"/>
          <w:sz w:val="20"/>
          <w:szCs w:val="20"/>
        </w:rPr>
      </w:pPr>
      <w:r w:rsidRPr="00DE3122">
        <w:rPr>
          <w:noProof/>
          <w:color w:val="000000" w:themeColor="text1"/>
          <w:sz w:val="20"/>
          <w:szCs w:val="20"/>
        </w:rPr>
        <w:lastRenderedPageBreak/>
        <w:drawing>
          <wp:inline distT="0" distB="0" distL="0" distR="0">
            <wp:extent cx="152400" cy="152400"/>
            <wp:effectExtent l="0" t="0" r="0" b="0"/>
            <wp:docPr id="5" name="Рисунок 71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5D0B" w:rsidRPr="00DE3122">
        <w:rPr>
          <w:color w:val="000000" w:themeColor="text1"/>
          <w:sz w:val="20"/>
          <w:szCs w:val="20"/>
        </w:rPr>
        <w:t>время от времени звучат объявления о начале кормления кого-то из жителей а</w:t>
      </w:r>
      <w:r w:rsidR="00324FDA" w:rsidRPr="00DE3122">
        <w:rPr>
          <w:color w:val="000000" w:themeColor="text1"/>
          <w:sz w:val="20"/>
          <w:szCs w:val="20"/>
        </w:rPr>
        <w:t xml:space="preserve">квариума – зрелище </w:t>
      </w:r>
      <w:proofErr w:type="gramStart"/>
      <w:r w:rsidR="00324FDA" w:rsidRPr="00DE3122">
        <w:rPr>
          <w:color w:val="000000" w:themeColor="text1"/>
          <w:sz w:val="20"/>
          <w:szCs w:val="20"/>
        </w:rPr>
        <w:t xml:space="preserve">это </w:t>
      </w:r>
      <w:r w:rsidR="00D45D0B" w:rsidRPr="00DE3122">
        <w:rPr>
          <w:color w:val="000000" w:themeColor="text1"/>
          <w:sz w:val="20"/>
          <w:szCs w:val="20"/>
        </w:rPr>
        <w:t xml:space="preserve"> интересное</w:t>
      </w:r>
      <w:proofErr w:type="gramEnd"/>
      <w:r w:rsidR="00D45D0B" w:rsidRPr="00DE3122">
        <w:rPr>
          <w:color w:val="000000" w:themeColor="text1"/>
          <w:sz w:val="20"/>
          <w:szCs w:val="20"/>
        </w:rPr>
        <w:t xml:space="preserve"> и часто забавное;</w:t>
      </w:r>
    </w:p>
    <w:p w:rsidR="00D45D0B" w:rsidRPr="00DE3122" w:rsidRDefault="00A318B7" w:rsidP="0028501F">
      <w:pPr>
        <w:spacing w:line="240" w:lineRule="auto"/>
        <w:contextualSpacing/>
        <w:rPr>
          <w:color w:val="000000" w:themeColor="text1"/>
          <w:sz w:val="20"/>
          <w:szCs w:val="20"/>
        </w:rPr>
      </w:pPr>
      <w:r w:rsidRPr="00DE3122">
        <w:rPr>
          <w:noProof/>
          <w:color w:val="000000" w:themeColor="text1"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6" name="Рисунок 71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5D0B" w:rsidRPr="00DE3122">
        <w:rPr>
          <w:color w:val="000000" w:themeColor="text1"/>
          <w:sz w:val="20"/>
          <w:szCs w:val="20"/>
        </w:rPr>
        <w:t>имеетс</w:t>
      </w:r>
      <w:r w:rsidR="00324FDA" w:rsidRPr="00DE3122">
        <w:rPr>
          <w:color w:val="000000" w:themeColor="text1"/>
          <w:sz w:val="20"/>
          <w:szCs w:val="20"/>
        </w:rPr>
        <w:t xml:space="preserve">я интерактивная зона, </w:t>
      </w:r>
      <w:proofErr w:type="gramStart"/>
      <w:r w:rsidR="00324FDA" w:rsidRPr="00DE3122">
        <w:rPr>
          <w:color w:val="000000" w:themeColor="text1"/>
          <w:sz w:val="20"/>
          <w:szCs w:val="20"/>
        </w:rPr>
        <w:t>где  можно</w:t>
      </w:r>
      <w:proofErr w:type="gramEnd"/>
      <w:r w:rsidR="00324FDA" w:rsidRPr="00DE3122">
        <w:rPr>
          <w:color w:val="000000" w:themeColor="text1"/>
          <w:sz w:val="20"/>
          <w:szCs w:val="20"/>
        </w:rPr>
        <w:t xml:space="preserve"> не только увидеть</w:t>
      </w:r>
      <w:r w:rsidR="00D45D0B" w:rsidRPr="00DE3122">
        <w:rPr>
          <w:color w:val="000000" w:themeColor="text1"/>
          <w:sz w:val="20"/>
          <w:szCs w:val="20"/>
        </w:rPr>
        <w:t xml:space="preserve"> подданных царя Нептуна, но и при желании «поп</w:t>
      </w:r>
      <w:r w:rsidR="00324FDA" w:rsidRPr="00DE3122">
        <w:rPr>
          <w:color w:val="000000" w:themeColor="text1"/>
          <w:sz w:val="20"/>
          <w:szCs w:val="20"/>
        </w:rPr>
        <w:t>риветствовать» их прикосновениями;</w:t>
      </w:r>
    </w:p>
    <w:p w:rsidR="00D45D0B" w:rsidRPr="00DE3122" w:rsidRDefault="00A318B7" w:rsidP="0028501F">
      <w:pPr>
        <w:spacing w:line="240" w:lineRule="auto"/>
        <w:contextualSpacing/>
        <w:rPr>
          <w:color w:val="000000" w:themeColor="text1"/>
          <w:sz w:val="20"/>
          <w:szCs w:val="20"/>
        </w:rPr>
      </w:pPr>
      <w:r w:rsidRPr="00DE3122">
        <w:rPr>
          <w:noProof/>
          <w:color w:val="000000" w:themeColor="text1"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7" name="Рисунок 71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5D0B" w:rsidRPr="00DE3122">
        <w:rPr>
          <w:color w:val="000000" w:themeColor="text1"/>
          <w:sz w:val="20"/>
          <w:szCs w:val="20"/>
        </w:rPr>
        <w:t xml:space="preserve"> один из бассейнов экспозиции в буквальном смысле даёт возможность дотронуться до морских звезд и других удивительных созданий, испытав при этом целую гамму эмоций!</w:t>
      </w:r>
    </w:p>
    <w:p w:rsidR="0028501F" w:rsidRDefault="0028501F" w:rsidP="0028501F">
      <w:pPr>
        <w:shd w:val="clear" w:color="auto" w:fill="FFFFFF"/>
        <w:spacing w:after="225" w:line="240" w:lineRule="auto"/>
        <w:contextualSpacing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:rsidR="0028501F" w:rsidRDefault="00D45D0B" w:rsidP="0028501F">
      <w:pPr>
        <w:shd w:val="clear" w:color="auto" w:fill="FFFFFF"/>
        <w:spacing w:after="225" w:line="240" w:lineRule="auto"/>
        <w:contextualSpacing/>
        <w:rPr>
          <w:color w:val="FF0000"/>
        </w:rPr>
      </w:pPr>
      <w:r w:rsidRPr="009C3CF8">
        <w:rPr>
          <w:rFonts w:ascii="Arial" w:eastAsia="Times New Roman" w:hAnsi="Arial" w:cs="Arial"/>
          <w:b/>
          <w:color w:val="FF0000"/>
          <w:sz w:val="20"/>
          <w:szCs w:val="20"/>
        </w:rPr>
        <w:t xml:space="preserve">После осмотра экспозиции океанариума </w:t>
      </w:r>
      <w:r w:rsidR="00D94405">
        <w:rPr>
          <w:rFonts w:ascii="Arial" w:eastAsia="Times New Roman" w:hAnsi="Arial" w:cs="Arial"/>
          <w:b/>
          <w:color w:val="FF0000"/>
          <w:sz w:val="20"/>
          <w:szCs w:val="20"/>
        </w:rPr>
        <w:t>можно</w:t>
      </w:r>
      <w:r w:rsidR="003871F9" w:rsidRPr="009C3CF8">
        <w:rPr>
          <w:rFonts w:ascii="Arial" w:eastAsia="Times New Roman" w:hAnsi="Arial" w:cs="Arial"/>
          <w:b/>
          <w:color w:val="FF0000"/>
          <w:sz w:val="20"/>
          <w:szCs w:val="20"/>
        </w:rPr>
        <w:t xml:space="preserve"> посетить  </w:t>
      </w:r>
      <w:r w:rsidR="003871F9" w:rsidRPr="00020658">
        <w:rPr>
          <w:rFonts w:ascii="Arial" w:hAnsi="Arial" w:cs="Arial"/>
          <w:b/>
          <w:i/>
          <w:color w:val="0070C0"/>
          <w:sz w:val="20"/>
          <w:szCs w:val="20"/>
          <w:shd w:val="clear" w:color="auto" w:fill="FFFFFF"/>
        </w:rPr>
        <w:t>мюзикл на</w:t>
      </w:r>
      <w:r w:rsidR="00F2094E">
        <w:rPr>
          <w:rFonts w:ascii="Arial" w:hAnsi="Arial" w:cs="Arial"/>
          <w:b/>
          <w:i/>
          <w:color w:val="0070C0"/>
          <w:sz w:val="20"/>
          <w:szCs w:val="20"/>
          <w:shd w:val="clear" w:color="auto" w:fill="FFFFFF"/>
        </w:rPr>
        <w:t xml:space="preserve"> водной сцене</w:t>
      </w:r>
      <w:r w:rsidR="00AE568B" w:rsidRPr="00020658">
        <w:rPr>
          <w:rFonts w:ascii="Arial" w:hAnsi="Arial" w:cs="Arial"/>
          <w:b/>
          <w:i/>
          <w:color w:val="0070C0"/>
          <w:sz w:val="20"/>
          <w:szCs w:val="20"/>
          <w:shd w:val="clear" w:color="auto" w:fill="FFFFFF"/>
        </w:rPr>
        <w:t xml:space="preserve"> «Буря</w:t>
      </w:r>
      <w:r w:rsidR="00565093" w:rsidRPr="00F2094E">
        <w:rPr>
          <w:rFonts w:ascii="Arial" w:hAnsi="Arial" w:cs="Arial"/>
          <w:b/>
          <w:i/>
          <w:color w:val="0070C0"/>
          <w:shd w:val="clear" w:color="auto" w:fill="FFFFFF"/>
        </w:rPr>
        <w:t>»</w:t>
      </w:r>
      <w:r w:rsidR="00565093" w:rsidRPr="00F2094E">
        <w:rPr>
          <w:rFonts w:ascii="Arial" w:hAnsi="Arial" w:cs="Arial"/>
          <w:b/>
          <w:color w:val="FF0000"/>
          <w:shd w:val="clear" w:color="auto" w:fill="FFFFFF"/>
        </w:rPr>
        <w:t xml:space="preserve"> </w:t>
      </w:r>
      <w:r w:rsidR="00F2094E" w:rsidRPr="00F2094E">
        <w:rPr>
          <w:rFonts w:ascii="Montserrat" w:hAnsi="Montserrat"/>
          <w:b/>
          <w:i/>
          <w:color w:val="0070C0"/>
        </w:rPr>
        <w:t xml:space="preserve"> в сопровождении морских животных и живой музыки </w:t>
      </w:r>
      <w:r w:rsidR="0028501F">
        <w:rPr>
          <w:rFonts w:ascii="Montserrat" w:hAnsi="Montserrat"/>
          <w:b/>
          <w:i/>
          <w:color w:val="0070C0"/>
        </w:rPr>
        <w:t xml:space="preserve"> </w:t>
      </w:r>
      <w:r w:rsidR="00F2094E" w:rsidRPr="00F2094E">
        <w:rPr>
          <w:rFonts w:ascii="Montserrat" w:hAnsi="Montserrat"/>
        </w:rPr>
        <w:t xml:space="preserve">(билет приобретается самостоятельно в кассе или на сайте </w:t>
      </w:r>
      <w:proofErr w:type="spellStart"/>
      <w:r w:rsidR="00F2094E" w:rsidRPr="00F2094E">
        <w:rPr>
          <w:rFonts w:ascii="Montserrat" w:hAnsi="Montserrat"/>
        </w:rPr>
        <w:t>Москвариума</w:t>
      </w:r>
      <w:proofErr w:type="spellEnd"/>
      <w:r w:rsidR="00F2094E">
        <w:rPr>
          <w:rFonts w:ascii="Montserrat" w:hAnsi="Montserrat"/>
        </w:rPr>
        <w:t>, стоимость от 1000 руб.</w:t>
      </w:r>
      <w:r w:rsidR="00F2094E" w:rsidRPr="00F2094E">
        <w:rPr>
          <w:rFonts w:ascii="Montserrat" w:hAnsi="Montserrat"/>
        </w:rPr>
        <w:t xml:space="preserve">) </w:t>
      </w:r>
      <w:r w:rsidR="00F2094E" w:rsidRPr="00F2094E">
        <w:rPr>
          <w:rFonts w:ascii="Montserrat" w:hAnsi="Montserrat"/>
          <w:u w:val="single"/>
        </w:rPr>
        <w:t>по желанию</w:t>
      </w:r>
      <w:r w:rsidR="00F2094E" w:rsidRPr="00F2094E">
        <w:rPr>
          <w:rFonts w:ascii="Montserrat" w:hAnsi="Montserrat"/>
        </w:rPr>
        <w:t xml:space="preserve">. </w:t>
      </w:r>
      <w:r w:rsidR="00F2094E">
        <w:rPr>
          <w:rFonts w:ascii="Montserrat" w:hAnsi="Montserrat"/>
        </w:rPr>
        <w:t xml:space="preserve">  </w:t>
      </w:r>
      <w:r w:rsidR="00F2094E" w:rsidRPr="00F2094E">
        <w:rPr>
          <w:rFonts w:ascii="Montserrat" w:hAnsi="Montserrat"/>
        </w:rPr>
        <w:t>Начало в 14.30 час.</w:t>
      </w:r>
      <w:r w:rsidR="00F2094E">
        <w:rPr>
          <w:color w:val="FF0000"/>
        </w:rPr>
        <w:t xml:space="preserve"> </w:t>
      </w:r>
      <w:r w:rsidR="003871F9" w:rsidRPr="006D1914">
        <w:rPr>
          <w:rFonts w:ascii="Arial" w:hAnsi="Arial" w:cs="Arial"/>
          <w:b/>
          <w:color w:val="FF0000"/>
          <w:shd w:val="clear" w:color="auto" w:fill="FFFFFF"/>
        </w:rPr>
        <w:br/>
      </w:r>
    </w:p>
    <w:p w:rsidR="003871F9" w:rsidRPr="0028501F" w:rsidRDefault="003871F9" w:rsidP="0028501F">
      <w:pPr>
        <w:shd w:val="clear" w:color="auto" w:fill="FFFFFF"/>
        <w:spacing w:after="225" w:line="240" w:lineRule="auto"/>
        <w:contextualSpacing/>
        <w:rPr>
          <w:color w:val="FF0000"/>
        </w:rPr>
      </w:pPr>
      <w:r w:rsidRPr="0028501F">
        <w:rPr>
          <w:rFonts w:ascii="Arial" w:hAnsi="Arial" w:cs="Arial"/>
          <w:b/>
          <w:sz w:val="16"/>
          <w:szCs w:val="16"/>
          <w:shd w:val="clear" w:color="auto" w:fill="FFFFFF"/>
        </w:rPr>
        <w:t>Почему стоит посмотрет</w:t>
      </w:r>
      <w:r w:rsidR="00951ECE" w:rsidRPr="0028501F">
        <w:rPr>
          <w:rFonts w:ascii="Arial" w:hAnsi="Arial" w:cs="Arial"/>
          <w:b/>
          <w:sz w:val="16"/>
          <w:szCs w:val="16"/>
          <w:shd w:val="clear" w:color="auto" w:fill="FFFFFF"/>
        </w:rPr>
        <w:t>ь шоу «</w:t>
      </w:r>
      <w:proofErr w:type="gramStart"/>
      <w:r w:rsidR="00951ECE" w:rsidRPr="0028501F">
        <w:rPr>
          <w:rFonts w:ascii="Arial" w:hAnsi="Arial" w:cs="Arial"/>
          <w:b/>
          <w:sz w:val="16"/>
          <w:szCs w:val="16"/>
          <w:shd w:val="clear" w:color="auto" w:fill="FFFFFF"/>
        </w:rPr>
        <w:t>Буря»</w:t>
      </w:r>
      <w:r w:rsidRPr="003871F9"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 w:rsidRPr="003871F9">
        <w:rPr>
          <w:rFonts w:ascii="Arial" w:hAnsi="Arial" w:cs="Arial"/>
          <w:noProof/>
          <w:color w:val="000000"/>
          <w:sz w:val="16"/>
          <w:szCs w:val="16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71" name="Рисунок 71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0658">
        <w:rPr>
          <w:rFonts w:ascii="Arial" w:hAnsi="Arial" w:cs="Arial"/>
          <w:color w:val="000000"/>
          <w:sz w:val="16"/>
          <w:szCs w:val="16"/>
          <w:shd w:val="clear" w:color="auto" w:fill="FFFFFF"/>
        </w:rPr>
        <w:t>М</w:t>
      </w:r>
      <w:r w:rsidRPr="003871F9">
        <w:rPr>
          <w:rFonts w:ascii="Arial" w:hAnsi="Arial" w:cs="Arial"/>
          <w:color w:val="000000"/>
          <w:sz w:val="16"/>
          <w:szCs w:val="16"/>
          <w:shd w:val="clear" w:color="auto" w:fill="FFFFFF"/>
        </w:rPr>
        <w:t>асштабная</w:t>
      </w:r>
      <w:proofErr w:type="gramEnd"/>
      <w:r w:rsidRPr="003871F9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постановка великого произведения Шекспира «Буря»</w:t>
      </w:r>
      <w:r w:rsidRPr="003871F9"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 w:rsidRPr="003871F9">
        <w:rPr>
          <w:rFonts w:ascii="Arial" w:hAnsi="Arial" w:cs="Arial"/>
          <w:noProof/>
          <w:color w:val="000000"/>
          <w:sz w:val="16"/>
          <w:szCs w:val="16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72" name="Рисунок 7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0658">
        <w:rPr>
          <w:rFonts w:ascii="Arial" w:hAnsi="Arial" w:cs="Arial"/>
          <w:color w:val="000000"/>
          <w:sz w:val="16"/>
          <w:szCs w:val="16"/>
          <w:shd w:val="clear" w:color="auto" w:fill="FFFFFF"/>
        </w:rPr>
        <w:t>Более 1</w:t>
      </w:r>
      <w:r w:rsidRPr="003871F9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00 </w:t>
      </w:r>
      <w:r w:rsidR="00020658">
        <w:rPr>
          <w:rFonts w:ascii="Arial" w:hAnsi="Arial" w:cs="Arial"/>
          <w:color w:val="000000"/>
          <w:sz w:val="16"/>
          <w:szCs w:val="16"/>
          <w:shd w:val="clear" w:color="auto" w:fill="FFFFFF"/>
        </w:rPr>
        <w:t>артистов разнообразных жанров в потрясающих костюмах и масках</w:t>
      </w:r>
      <w:r w:rsidRPr="003871F9"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 w:rsidRPr="003871F9">
        <w:rPr>
          <w:rFonts w:ascii="Arial" w:hAnsi="Arial" w:cs="Arial"/>
          <w:noProof/>
          <w:color w:val="000000"/>
          <w:sz w:val="16"/>
          <w:szCs w:val="16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73" name="Рисунок 7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0658">
        <w:rPr>
          <w:rFonts w:ascii="Arial" w:hAnsi="Arial" w:cs="Arial"/>
          <w:color w:val="000000"/>
          <w:sz w:val="16"/>
          <w:szCs w:val="16"/>
          <w:shd w:val="clear" w:color="auto" w:fill="FFFFFF"/>
        </w:rPr>
        <w:t>Впечатляющие</w:t>
      </w:r>
      <w:r w:rsidRPr="003871F9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спецэффекты и декорации</w:t>
      </w:r>
      <w:r w:rsidRPr="003871F9"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 w:rsidRPr="003871F9">
        <w:rPr>
          <w:rFonts w:ascii="Arial" w:hAnsi="Arial" w:cs="Arial"/>
          <w:noProof/>
          <w:color w:val="000000"/>
          <w:sz w:val="16"/>
          <w:szCs w:val="16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74" name="Рисунок 7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71F9">
        <w:rPr>
          <w:rFonts w:ascii="Arial" w:hAnsi="Arial" w:cs="Arial"/>
          <w:color w:val="000000"/>
          <w:sz w:val="16"/>
          <w:szCs w:val="16"/>
          <w:shd w:val="clear" w:color="auto" w:fill="FFFFFF"/>
        </w:rPr>
        <w:t>Оригинальна</w:t>
      </w:r>
      <w:r w:rsidR="00020658">
        <w:rPr>
          <w:rFonts w:ascii="Arial" w:hAnsi="Arial" w:cs="Arial"/>
          <w:color w:val="000000"/>
          <w:sz w:val="16"/>
          <w:szCs w:val="16"/>
          <w:shd w:val="clear" w:color="auto" w:fill="FFFFFF"/>
        </w:rPr>
        <w:t>я авторская музыка и живой звук</w:t>
      </w:r>
      <w:r w:rsidRPr="003871F9"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 w:rsidRPr="003871F9">
        <w:rPr>
          <w:rFonts w:ascii="Arial" w:hAnsi="Arial" w:cs="Arial"/>
          <w:noProof/>
          <w:color w:val="000000"/>
          <w:sz w:val="16"/>
          <w:szCs w:val="16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75" name="Рисунок 75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71F9">
        <w:rPr>
          <w:rFonts w:ascii="Arial" w:hAnsi="Arial" w:cs="Arial"/>
          <w:color w:val="000000"/>
          <w:sz w:val="16"/>
          <w:szCs w:val="16"/>
          <w:shd w:val="clear" w:color="auto" w:fill="FFFFFF"/>
        </w:rPr>
        <w:t>Захватывающие номера акробатов и воздушных гимнастов</w:t>
      </w:r>
    </w:p>
    <w:p w:rsidR="00DE3122" w:rsidRDefault="00DE3122" w:rsidP="00D45D0B">
      <w:pPr>
        <w:shd w:val="clear" w:color="auto" w:fill="FFFFFF"/>
        <w:spacing w:after="225" w:line="240" w:lineRule="auto"/>
        <w:rPr>
          <w:b/>
          <w:color w:val="FF0000"/>
          <w:sz w:val="24"/>
          <w:szCs w:val="24"/>
        </w:rPr>
      </w:pPr>
    </w:p>
    <w:p w:rsidR="00D16326" w:rsidRPr="00F2094E" w:rsidRDefault="00F7674E" w:rsidP="00DE3122">
      <w:pPr>
        <w:shd w:val="clear" w:color="auto" w:fill="FFFFFF"/>
        <w:spacing w:after="225" w:line="240" w:lineRule="auto"/>
        <w:jc w:val="both"/>
        <w:rPr>
          <w:sz w:val="18"/>
          <w:szCs w:val="18"/>
        </w:rPr>
      </w:pPr>
      <w:proofErr w:type="gramStart"/>
      <w:r w:rsidRPr="002C37F4">
        <w:rPr>
          <w:b/>
          <w:color w:val="FF0000"/>
          <w:sz w:val="24"/>
          <w:szCs w:val="24"/>
        </w:rPr>
        <w:t>Вы  также</w:t>
      </w:r>
      <w:proofErr w:type="gramEnd"/>
      <w:r w:rsidRPr="002C37F4">
        <w:rPr>
          <w:b/>
          <w:color w:val="FF0000"/>
          <w:sz w:val="24"/>
          <w:szCs w:val="24"/>
        </w:rPr>
        <w:t xml:space="preserve"> сможете прогуляться</w:t>
      </w:r>
      <w:r w:rsidR="00D45D0B" w:rsidRPr="002C37F4">
        <w:rPr>
          <w:b/>
          <w:color w:val="FF0000"/>
          <w:sz w:val="24"/>
          <w:szCs w:val="24"/>
        </w:rPr>
        <w:t xml:space="preserve"> </w:t>
      </w:r>
      <w:r w:rsidR="003A022D">
        <w:rPr>
          <w:b/>
          <w:color w:val="FF0000"/>
          <w:sz w:val="24"/>
          <w:szCs w:val="24"/>
        </w:rPr>
        <w:t xml:space="preserve"> по  </w:t>
      </w:r>
      <w:r w:rsidR="002934F4">
        <w:rPr>
          <w:b/>
          <w:color w:val="FF0000"/>
          <w:sz w:val="24"/>
          <w:szCs w:val="24"/>
        </w:rPr>
        <w:t xml:space="preserve">обширной </w:t>
      </w:r>
      <w:r w:rsidR="003A022D">
        <w:rPr>
          <w:b/>
          <w:color w:val="FF0000"/>
          <w:sz w:val="24"/>
          <w:szCs w:val="24"/>
        </w:rPr>
        <w:t>живописной территории ВДН</w:t>
      </w:r>
      <w:r w:rsidR="00252BA6">
        <w:rPr>
          <w:b/>
          <w:color w:val="FF0000"/>
          <w:sz w:val="24"/>
          <w:szCs w:val="24"/>
        </w:rPr>
        <w:t xml:space="preserve">Х, </w:t>
      </w:r>
      <w:r w:rsidR="00252BA6" w:rsidRPr="00252BA6">
        <w:rPr>
          <w:sz w:val="18"/>
          <w:szCs w:val="18"/>
        </w:rPr>
        <w:t xml:space="preserve">где есть много интересных аутентичных мест </w:t>
      </w:r>
      <w:r w:rsidR="00252BA6">
        <w:rPr>
          <w:sz w:val="18"/>
          <w:szCs w:val="18"/>
        </w:rPr>
        <w:t xml:space="preserve">и </w:t>
      </w:r>
      <w:r w:rsidR="00DF24D3" w:rsidRPr="00252BA6">
        <w:rPr>
          <w:sz w:val="18"/>
          <w:szCs w:val="18"/>
        </w:rPr>
        <w:t xml:space="preserve">где </w:t>
      </w:r>
      <w:r w:rsidR="00F2094E" w:rsidRPr="00252BA6">
        <w:rPr>
          <w:sz w:val="18"/>
          <w:szCs w:val="18"/>
        </w:rPr>
        <w:t>к вашим услугам многочисленные развлечения</w:t>
      </w:r>
      <w:r w:rsidR="00D40FC4" w:rsidRPr="00252BA6">
        <w:rPr>
          <w:sz w:val="18"/>
          <w:szCs w:val="18"/>
        </w:rPr>
        <w:t>,</w:t>
      </w:r>
      <w:r w:rsidR="00D40FC4">
        <w:rPr>
          <w:sz w:val="18"/>
          <w:szCs w:val="18"/>
        </w:rPr>
        <w:t xml:space="preserve"> </w:t>
      </w:r>
      <w:r w:rsidR="002934F4">
        <w:rPr>
          <w:sz w:val="18"/>
          <w:szCs w:val="18"/>
        </w:rPr>
        <w:t xml:space="preserve"> </w:t>
      </w:r>
      <w:r w:rsidR="00016451">
        <w:rPr>
          <w:sz w:val="18"/>
          <w:szCs w:val="18"/>
        </w:rPr>
        <w:t>парк</w:t>
      </w:r>
      <w:r w:rsidR="00016451" w:rsidRPr="009D23A3">
        <w:rPr>
          <w:sz w:val="18"/>
          <w:szCs w:val="18"/>
        </w:rPr>
        <w:t xml:space="preserve"> аттракционов виртуальной реальности</w:t>
      </w:r>
      <w:r w:rsidR="00016451">
        <w:rPr>
          <w:sz w:val="18"/>
          <w:szCs w:val="18"/>
        </w:rPr>
        <w:t xml:space="preserve">, </w:t>
      </w:r>
      <w:r w:rsidR="00D40FC4">
        <w:rPr>
          <w:sz w:val="18"/>
          <w:szCs w:val="18"/>
        </w:rPr>
        <w:t xml:space="preserve">ботанический сад с прудами, </w:t>
      </w:r>
      <w:r w:rsidR="00016451">
        <w:rPr>
          <w:sz w:val="18"/>
          <w:szCs w:val="18"/>
        </w:rPr>
        <w:t>колесо обозрения,</w:t>
      </w:r>
      <w:r w:rsidR="00F2094E" w:rsidRPr="00F2094E">
        <w:t xml:space="preserve"> </w:t>
      </w:r>
      <w:r w:rsidR="00F2094E">
        <w:rPr>
          <w:sz w:val="18"/>
          <w:szCs w:val="18"/>
        </w:rPr>
        <w:t xml:space="preserve"> катание на электробусах</w:t>
      </w:r>
      <w:r w:rsidR="00F2094E" w:rsidRPr="00F2094E">
        <w:rPr>
          <w:sz w:val="18"/>
          <w:szCs w:val="18"/>
        </w:rPr>
        <w:t xml:space="preserve"> по кольцевой дороге</w:t>
      </w:r>
      <w:r w:rsidR="00016451">
        <w:rPr>
          <w:sz w:val="18"/>
          <w:szCs w:val="18"/>
        </w:rPr>
        <w:t xml:space="preserve"> </w:t>
      </w:r>
      <w:r w:rsidR="00F2094E">
        <w:rPr>
          <w:sz w:val="18"/>
          <w:szCs w:val="18"/>
        </w:rPr>
        <w:t xml:space="preserve">вокруг центральной части ВДНХ, </w:t>
      </w:r>
      <w:r w:rsidR="00016451">
        <w:rPr>
          <w:sz w:val="18"/>
          <w:szCs w:val="18"/>
        </w:rPr>
        <w:t xml:space="preserve">архитектурные шедевры, </w:t>
      </w:r>
      <w:r w:rsidR="00016451" w:rsidRPr="00AA0F3E">
        <w:rPr>
          <w:sz w:val="18"/>
          <w:szCs w:val="18"/>
        </w:rPr>
        <w:t>признан</w:t>
      </w:r>
      <w:r w:rsidR="00016451">
        <w:rPr>
          <w:sz w:val="18"/>
          <w:szCs w:val="18"/>
        </w:rPr>
        <w:t>н</w:t>
      </w:r>
      <w:r w:rsidR="00016451" w:rsidRPr="00AA0F3E">
        <w:rPr>
          <w:sz w:val="18"/>
          <w:szCs w:val="18"/>
        </w:rPr>
        <w:t>ы</w:t>
      </w:r>
      <w:r w:rsidR="00016451">
        <w:rPr>
          <w:sz w:val="18"/>
          <w:szCs w:val="18"/>
        </w:rPr>
        <w:t>е</w:t>
      </w:r>
      <w:r w:rsidR="00016451" w:rsidRPr="00AA0F3E">
        <w:rPr>
          <w:sz w:val="18"/>
          <w:szCs w:val="18"/>
        </w:rPr>
        <w:t xml:space="preserve"> памятниками культурного наследия</w:t>
      </w:r>
      <w:r w:rsidR="002934F4">
        <w:rPr>
          <w:sz w:val="18"/>
          <w:szCs w:val="18"/>
        </w:rPr>
        <w:t xml:space="preserve">, великолепные фонтаны,  кухня народов России </w:t>
      </w:r>
      <w:r w:rsidR="00016451" w:rsidRPr="005C63FE">
        <w:rPr>
          <w:sz w:val="18"/>
          <w:szCs w:val="18"/>
        </w:rPr>
        <w:t xml:space="preserve"> и не только</w:t>
      </w:r>
      <w:r w:rsidR="00016451">
        <w:rPr>
          <w:sz w:val="18"/>
          <w:szCs w:val="18"/>
        </w:rPr>
        <w:t xml:space="preserve">… </w:t>
      </w:r>
      <w:r w:rsidR="00F2094E">
        <w:rPr>
          <w:sz w:val="18"/>
          <w:szCs w:val="18"/>
        </w:rPr>
        <w:t xml:space="preserve">   </w:t>
      </w:r>
      <w:r w:rsidR="00517AF3" w:rsidRPr="002C37F4">
        <w:rPr>
          <w:sz w:val="20"/>
          <w:szCs w:val="20"/>
        </w:rPr>
        <w:t xml:space="preserve">Для желающих </w:t>
      </w:r>
      <w:proofErr w:type="gramStart"/>
      <w:r w:rsidR="00517AF3" w:rsidRPr="002C37F4">
        <w:rPr>
          <w:sz w:val="20"/>
          <w:szCs w:val="20"/>
        </w:rPr>
        <w:t>-</w:t>
      </w:r>
      <w:r w:rsidR="00D40FC4" w:rsidRPr="002C37F4">
        <w:rPr>
          <w:sz w:val="20"/>
          <w:szCs w:val="20"/>
        </w:rPr>
        <w:t xml:space="preserve"> </w:t>
      </w:r>
      <w:r w:rsidR="00D45D0B" w:rsidRPr="002C37F4">
        <w:rPr>
          <w:sz w:val="20"/>
          <w:szCs w:val="20"/>
        </w:rPr>
        <w:t xml:space="preserve"> </w:t>
      </w:r>
      <w:r w:rsidR="00016451" w:rsidRPr="002C37F4">
        <w:rPr>
          <w:b/>
          <w:sz w:val="20"/>
          <w:szCs w:val="20"/>
        </w:rPr>
        <w:t>«</w:t>
      </w:r>
      <w:proofErr w:type="gramEnd"/>
      <w:r w:rsidR="00016451" w:rsidRPr="002C37F4">
        <w:rPr>
          <w:b/>
          <w:sz w:val="20"/>
          <w:szCs w:val="20"/>
        </w:rPr>
        <w:t>музейный город ВДНХ»</w:t>
      </w:r>
      <w:r w:rsidR="00016451" w:rsidRPr="002C37F4">
        <w:rPr>
          <w:sz w:val="20"/>
          <w:szCs w:val="20"/>
        </w:rPr>
        <w:t xml:space="preserve">  - это </w:t>
      </w:r>
      <w:r w:rsidR="00932D85" w:rsidRPr="002C37F4">
        <w:rPr>
          <w:sz w:val="20"/>
          <w:szCs w:val="20"/>
        </w:rPr>
        <w:t>к</w:t>
      </w:r>
      <w:r w:rsidR="00D45D0B" w:rsidRPr="002C37F4">
        <w:rPr>
          <w:sz w:val="20"/>
          <w:szCs w:val="20"/>
        </w:rPr>
        <w:t>о</w:t>
      </w:r>
      <w:r w:rsidR="00932D85" w:rsidRPr="002C37F4">
        <w:rPr>
          <w:sz w:val="20"/>
          <w:szCs w:val="20"/>
        </w:rPr>
        <w:t>мплекс</w:t>
      </w:r>
      <w:r w:rsidR="00517AF3" w:rsidRPr="002C37F4">
        <w:rPr>
          <w:sz w:val="20"/>
          <w:szCs w:val="20"/>
        </w:rPr>
        <w:t xml:space="preserve"> музеев, расположившийся</w:t>
      </w:r>
      <w:r w:rsidR="00D45D0B" w:rsidRPr="002C37F4">
        <w:rPr>
          <w:sz w:val="20"/>
          <w:szCs w:val="20"/>
        </w:rPr>
        <w:t xml:space="preserve"> вдоль Центральной аллеи и</w:t>
      </w:r>
      <w:r w:rsidR="00932D85" w:rsidRPr="002C37F4">
        <w:rPr>
          <w:sz w:val="20"/>
          <w:szCs w:val="20"/>
        </w:rPr>
        <w:t>ли вблизи неё</w:t>
      </w:r>
      <w:r w:rsidR="00016451" w:rsidRPr="002C37F4">
        <w:rPr>
          <w:sz w:val="20"/>
          <w:szCs w:val="20"/>
        </w:rPr>
        <w:t>.</w:t>
      </w:r>
      <w:r w:rsidR="00D45D0B" w:rsidRPr="002C37F4">
        <w:rPr>
          <w:sz w:val="20"/>
          <w:szCs w:val="20"/>
        </w:rPr>
        <w:t xml:space="preserve"> </w:t>
      </w:r>
      <w:r w:rsidR="00517AF3" w:rsidRPr="002C37F4">
        <w:rPr>
          <w:sz w:val="20"/>
          <w:szCs w:val="20"/>
        </w:rPr>
        <w:t>Там</w:t>
      </w:r>
      <w:r w:rsidR="00016451" w:rsidRPr="002C37F4">
        <w:rPr>
          <w:sz w:val="20"/>
          <w:szCs w:val="20"/>
        </w:rPr>
        <w:t xml:space="preserve"> истории кино, космоса, автомобилей и др.,</w:t>
      </w:r>
      <w:r w:rsidR="00016451" w:rsidRPr="002C37F4">
        <w:rPr>
          <w:b/>
          <w:sz w:val="20"/>
          <w:szCs w:val="20"/>
        </w:rPr>
        <w:t xml:space="preserve"> </w:t>
      </w:r>
      <w:r w:rsidR="00016451" w:rsidRPr="002C37F4">
        <w:rPr>
          <w:sz w:val="20"/>
          <w:szCs w:val="20"/>
        </w:rPr>
        <w:t>в числе которых</w:t>
      </w:r>
      <w:r w:rsidR="00517AF3" w:rsidRPr="002C37F4">
        <w:rPr>
          <w:sz w:val="20"/>
          <w:szCs w:val="20"/>
        </w:rPr>
        <w:t>, например,</w:t>
      </w:r>
      <w:r w:rsidR="00D45D0B" w:rsidRPr="002C37F4">
        <w:rPr>
          <w:sz w:val="20"/>
          <w:szCs w:val="20"/>
        </w:rPr>
        <w:t xml:space="preserve">  музей ВДНХ (как строилась и развивалась ВДНХ в разные годы) , музей славянской письменности «Слово» (для любителей русского языка всех возрастов), Центр «Космонавтика и авиация» (узнать историю покорения космоса),  музей кино (костюмы, фотографии, афиши и плакаты), комплекс «Буран» (космический корабль, которым можно управлять),  павильон «Макет Москвы» (реалистичная миниатюра города, где можно рассмотреть главные здания столицы),  музей транспорта Москвы (история легендарного завода и автомобильной марки «Москвич», </w:t>
      </w:r>
      <w:r w:rsidR="00D45D0B" w:rsidRPr="002C37F4">
        <w:rPr>
          <w:b/>
          <w:sz w:val="20"/>
          <w:szCs w:val="20"/>
        </w:rPr>
        <w:t>почувствовать себя автомобилистом 60-х годов прошлого века</w:t>
      </w:r>
      <w:r w:rsidR="00D45D0B" w:rsidRPr="002C37F4">
        <w:rPr>
          <w:sz w:val="20"/>
          <w:szCs w:val="20"/>
        </w:rPr>
        <w:t xml:space="preserve">),  Музей Востока,», «Рабочий и колхозница» (символ ВДНХ, известный на весь мир Музей «Гараж особого назначения ФСО России» </w:t>
      </w:r>
      <w:r w:rsidR="00D45D0B" w:rsidRPr="002C37F4">
        <w:rPr>
          <w:b/>
          <w:sz w:val="20"/>
          <w:szCs w:val="20"/>
        </w:rPr>
        <w:t>(увидеть редкие автомобили</w:t>
      </w:r>
      <w:r w:rsidR="00D45D0B" w:rsidRPr="002C37F4">
        <w:rPr>
          <w:sz w:val="20"/>
          <w:szCs w:val="20"/>
        </w:rPr>
        <w:t>),  павильон "Умный город", музей оптических иллюзий, интерактивный павильон «</w:t>
      </w:r>
      <w:proofErr w:type="spellStart"/>
      <w:r w:rsidR="00D45D0B" w:rsidRPr="002C37F4">
        <w:rPr>
          <w:sz w:val="20"/>
          <w:szCs w:val="20"/>
        </w:rPr>
        <w:t>Робостанция</w:t>
      </w:r>
      <w:proofErr w:type="spellEnd"/>
      <w:r w:rsidR="00D45D0B" w:rsidRPr="002C37F4">
        <w:rPr>
          <w:sz w:val="20"/>
          <w:szCs w:val="20"/>
        </w:rPr>
        <w:t xml:space="preserve">»,  Политехнический музей, музей Нефти и др.                                                                                                                         </w:t>
      </w:r>
    </w:p>
    <w:p w:rsidR="00D45D0B" w:rsidRPr="00830ED9" w:rsidRDefault="00D45D0B" w:rsidP="00D45D0B">
      <w:pPr>
        <w:shd w:val="clear" w:color="auto" w:fill="FFFFFF"/>
        <w:spacing w:after="225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830ED9">
        <w:rPr>
          <w:b/>
          <w:sz w:val="20"/>
          <w:szCs w:val="20"/>
        </w:rPr>
        <w:t>18.0</w:t>
      </w:r>
      <w:r w:rsidRPr="00E53A3B">
        <w:rPr>
          <w:b/>
          <w:sz w:val="20"/>
          <w:szCs w:val="20"/>
        </w:rPr>
        <w:t xml:space="preserve">0 – отъезд </w:t>
      </w:r>
      <w:r>
        <w:rPr>
          <w:b/>
          <w:sz w:val="20"/>
          <w:szCs w:val="20"/>
        </w:rPr>
        <w:t>в Тулу</w:t>
      </w:r>
      <w:r w:rsidRPr="00E53A3B">
        <w:rPr>
          <w:b/>
          <w:sz w:val="20"/>
          <w:szCs w:val="20"/>
        </w:rPr>
        <w:t>.</w:t>
      </w:r>
      <w:r w:rsidR="00016451" w:rsidRPr="00016451">
        <w:rPr>
          <w:sz w:val="18"/>
          <w:szCs w:val="18"/>
        </w:rPr>
        <w:t xml:space="preserve"> </w:t>
      </w:r>
    </w:p>
    <w:p w:rsidR="00DE3122" w:rsidRDefault="00D45D0B" w:rsidP="00DE3122">
      <w:pPr>
        <w:jc w:val="center"/>
        <w:rPr>
          <w:b/>
          <w:color w:val="FF0000"/>
          <w:sz w:val="28"/>
          <w:szCs w:val="28"/>
        </w:rPr>
      </w:pPr>
      <w:r w:rsidRPr="00DE3122">
        <w:rPr>
          <w:b/>
          <w:color w:val="FF0000"/>
          <w:sz w:val="28"/>
          <w:szCs w:val="28"/>
          <w:u w:val="single"/>
        </w:rPr>
        <w:t>Стоимость</w:t>
      </w:r>
      <w:r w:rsidR="00DE3122" w:rsidRPr="00DE3122">
        <w:rPr>
          <w:b/>
          <w:color w:val="FF0000"/>
          <w:sz w:val="28"/>
          <w:szCs w:val="28"/>
          <w:u w:val="single"/>
        </w:rPr>
        <w:t xml:space="preserve"> тура на 1 </w:t>
      </w:r>
      <w:proofErr w:type="gramStart"/>
      <w:r w:rsidR="00DE3122" w:rsidRPr="00DE3122">
        <w:rPr>
          <w:b/>
          <w:color w:val="FF0000"/>
          <w:sz w:val="28"/>
          <w:szCs w:val="28"/>
          <w:u w:val="single"/>
        </w:rPr>
        <w:t>человека</w:t>
      </w:r>
      <w:r w:rsidRPr="00DE3122">
        <w:rPr>
          <w:b/>
          <w:color w:val="FF0000"/>
          <w:sz w:val="28"/>
          <w:szCs w:val="28"/>
          <w:u w:val="single"/>
        </w:rPr>
        <w:t>:</w:t>
      </w:r>
      <w:r w:rsidR="00822419" w:rsidRPr="00DE3122">
        <w:rPr>
          <w:b/>
          <w:color w:val="FF0000"/>
          <w:sz w:val="28"/>
          <w:szCs w:val="28"/>
        </w:rPr>
        <w:t xml:space="preserve">   </w:t>
      </w:r>
      <w:proofErr w:type="gramEnd"/>
      <w:r w:rsidR="00822419" w:rsidRPr="00DE3122">
        <w:rPr>
          <w:b/>
          <w:color w:val="FF0000"/>
          <w:sz w:val="28"/>
          <w:szCs w:val="28"/>
        </w:rPr>
        <w:t>2</w:t>
      </w:r>
      <w:r w:rsidR="00822419">
        <w:rPr>
          <w:b/>
          <w:color w:val="FF0000"/>
          <w:sz w:val="28"/>
          <w:szCs w:val="28"/>
        </w:rPr>
        <w:t xml:space="preserve"> 70</w:t>
      </w:r>
      <w:r w:rsidR="00850879">
        <w:rPr>
          <w:b/>
          <w:color w:val="FF0000"/>
          <w:sz w:val="28"/>
          <w:szCs w:val="28"/>
        </w:rPr>
        <w:t>0 руб.</w:t>
      </w:r>
      <w:r w:rsidR="0028501F">
        <w:rPr>
          <w:b/>
          <w:color w:val="FF0000"/>
          <w:sz w:val="28"/>
          <w:szCs w:val="28"/>
        </w:rPr>
        <w:t xml:space="preserve">    </w:t>
      </w:r>
    </w:p>
    <w:p w:rsidR="00D45D0B" w:rsidRPr="0028501F" w:rsidRDefault="00D45D0B" w:rsidP="00DE3122">
      <w:pPr>
        <w:rPr>
          <w:b/>
          <w:color w:val="FF0000"/>
          <w:sz w:val="28"/>
          <w:szCs w:val="28"/>
          <w:u w:val="single"/>
        </w:rPr>
      </w:pPr>
      <w:r w:rsidRPr="00DE3122">
        <w:rPr>
          <w:rStyle w:val="a3"/>
          <w:sz w:val="20"/>
          <w:szCs w:val="16"/>
          <w:shd w:val="clear" w:color="auto" w:fill="FFFFFF"/>
        </w:rPr>
        <w:t xml:space="preserve">В стоимость </w:t>
      </w:r>
      <w:proofErr w:type="gramStart"/>
      <w:r w:rsidRPr="00DE3122">
        <w:rPr>
          <w:rStyle w:val="a3"/>
          <w:sz w:val="20"/>
          <w:szCs w:val="16"/>
          <w:shd w:val="clear" w:color="auto" w:fill="FFFFFF"/>
        </w:rPr>
        <w:t>включено</w:t>
      </w:r>
      <w:r w:rsidRPr="00DE3122">
        <w:rPr>
          <w:sz w:val="20"/>
          <w:szCs w:val="16"/>
          <w:shd w:val="clear" w:color="auto" w:fill="FFFFFF"/>
        </w:rPr>
        <w:t>:  транспортное</w:t>
      </w:r>
      <w:proofErr w:type="gramEnd"/>
      <w:r w:rsidRPr="00DE3122">
        <w:rPr>
          <w:sz w:val="20"/>
          <w:szCs w:val="16"/>
          <w:shd w:val="clear" w:color="auto" w:fill="FFFFFF"/>
        </w:rPr>
        <w:t xml:space="preserve"> обслуживание автобусом </w:t>
      </w:r>
      <w:proofErr w:type="spellStart"/>
      <w:r w:rsidRPr="00DE3122">
        <w:rPr>
          <w:sz w:val="20"/>
          <w:szCs w:val="16"/>
          <w:shd w:val="clear" w:color="auto" w:fill="FFFFFF"/>
        </w:rPr>
        <w:t>туркласса</w:t>
      </w:r>
      <w:proofErr w:type="spellEnd"/>
      <w:r w:rsidRPr="00DE3122">
        <w:rPr>
          <w:sz w:val="20"/>
          <w:szCs w:val="16"/>
          <w:shd w:val="clear" w:color="auto" w:fill="FFFFFF"/>
        </w:rPr>
        <w:t>, включая страховку пассажиров в автобусе</w:t>
      </w:r>
      <w:r w:rsidR="00850879" w:rsidRPr="00DE3122">
        <w:rPr>
          <w:sz w:val="20"/>
          <w:szCs w:val="16"/>
          <w:shd w:val="clear" w:color="auto" w:fill="FFFFFF"/>
        </w:rPr>
        <w:t>,</w:t>
      </w:r>
      <w:r w:rsidRPr="00DE3122">
        <w:rPr>
          <w:sz w:val="20"/>
          <w:szCs w:val="16"/>
          <w:shd w:val="clear" w:color="auto" w:fill="FFFFFF"/>
        </w:rPr>
        <w:t xml:space="preserve"> сопровождение  сотрудником турфирмы.</w:t>
      </w:r>
    </w:p>
    <w:p w:rsidR="00D45D0B" w:rsidRDefault="00D45D0B" w:rsidP="00D45D0B"/>
    <w:p w:rsidR="007958F3" w:rsidRDefault="007958F3"/>
    <w:sectPr w:rsidR="007958F3" w:rsidSect="00DE3122">
      <w:pgSz w:w="11906" w:h="16838"/>
      <w:pgMar w:top="284" w:right="454" w:bottom="28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02531"/>
    <w:multiLevelType w:val="hybridMultilevel"/>
    <w:tmpl w:val="1CB2247C"/>
    <w:lvl w:ilvl="0" w:tplc="4A92443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5D0B"/>
    <w:rsid w:val="000032FC"/>
    <w:rsid w:val="00016451"/>
    <w:rsid w:val="00020658"/>
    <w:rsid w:val="00041F4B"/>
    <w:rsid w:val="00056994"/>
    <w:rsid w:val="000878D7"/>
    <w:rsid w:val="001F6B88"/>
    <w:rsid w:val="00252BA6"/>
    <w:rsid w:val="0028501F"/>
    <w:rsid w:val="002934F4"/>
    <w:rsid w:val="002B4357"/>
    <w:rsid w:val="002C2BE3"/>
    <w:rsid w:val="002C37F4"/>
    <w:rsid w:val="00324FDA"/>
    <w:rsid w:val="003871F9"/>
    <w:rsid w:val="003A022D"/>
    <w:rsid w:val="00406986"/>
    <w:rsid w:val="00435CDB"/>
    <w:rsid w:val="0046039C"/>
    <w:rsid w:val="00497E3E"/>
    <w:rsid w:val="004B76C7"/>
    <w:rsid w:val="00517AF3"/>
    <w:rsid w:val="00565093"/>
    <w:rsid w:val="006D1914"/>
    <w:rsid w:val="006D4FAC"/>
    <w:rsid w:val="006E6251"/>
    <w:rsid w:val="007958F3"/>
    <w:rsid w:val="007C07B9"/>
    <w:rsid w:val="00822419"/>
    <w:rsid w:val="00830ED9"/>
    <w:rsid w:val="00850879"/>
    <w:rsid w:val="008A1765"/>
    <w:rsid w:val="008B5CEE"/>
    <w:rsid w:val="008C4D8A"/>
    <w:rsid w:val="00932D85"/>
    <w:rsid w:val="00951ECE"/>
    <w:rsid w:val="009625BD"/>
    <w:rsid w:val="00973B0E"/>
    <w:rsid w:val="00980A6E"/>
    <w:rsid w:val="009B63BC"/>
    <w:rsid w:val="009C3CF8"/>
    <w:rsid w:val="009C50B6"/>
    <w:rsid w:val="00A318B7"/>
    <w:rsid w:val="00A70B41"/>
    <w:rsid w:val="00AE568B"/>
    <w:rsid w:val="00B24C06"/>
    <w:rsid w:val="00BE358E"/>
    <w:rsid w:val="00C31F75"/>
    <w:rsid w:val="00CC5D23"/>
    <w:rsid w:val="00D16326"/>
    <w:rsid w:val="00D40FC4"/>
    <w:rsid w:val="00D45D0B"/>
    <w:rsid w:val="00D571C9"/>
    <w:rsid w:val="00D94405"/>
    <w:rsid w:val="00DE3122"/>
    <w:rsid w:val="00DF24D3"/>
    <w:rsid w:val="00E902A2"/>
    <w:rsid w:val="00F2094E"/>
    <w:rsid w:val="00F23768"/>
    <w:rsid w:val="00F7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A3268-7BBC-4288-8E0A-4E225222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B0E"/>
  </w:style>
  <w:style w:type="paragraph" w:styleId="1">
    <w:name w:val="heading 1"/>
    <w:basedOn w:val="a"/>
    <w:link w:val="10"/>
    <w:uiPriority w:val="9"/>
    <w:qFormat/>
    <w:rsid w:val="00D45D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5D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D45D0B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D45D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45D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387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1F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D4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C4D8A"/>
    <w:pPr>
      <w:ind w:left="720"/>
      <w:contextualSpacing/>
    </w:pPr>
  </w:style>
  <w:style w:type="paragraph" w:styleId="aa">
    <w:name w:val="header"/>
    <w:basedOn w:val="a"/>
    <w:link w:val="ab"/>
    <w:uiPriority w:val="99"/>
    <w:rsid w:val="00DE312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DE312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c">
    <w:name w:val="Hyperlink"/>
    <w:basedOn w:val="a0"/>
    <w:uiPriority w:val="99"/>
    <w:unhideWhenUsed/>
    <w:rsid w:val="00DE31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3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ting@yandex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Raiting1</cp:lastModifiedBy>
  <cp:revision>80</cp:revision>
  <cp:lastPrinted>2024-06-28T11:18:00Z</cp:lastPrinted>
  <dcterms:created xsi:type="dcterms:W3CDTF">2023-06-05T16:34:00Z</dcterms:created>
  <dcterms:modified xsi:type="dcterms:W3CDTF">2024-07-02T08:49:00Z</dcterms:modified>
</cp:coreProperties>
</file>